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tblpY="591"/>
        <w:tblW w:w="9606" w:type="dxa"/>
        <w:tblLook w:val="04A0"/>
      </w:tblPr>
      <w:tblGrid>
        <w:gridCol w:w="2127"/>
        <w:gridCol w:w="4444"/>
        <w:gridCol w:w="3035"/>
      </w:tblGrid>
      <w:tr w:rsidR="00781650" w:rsidRPr="006839E5" w:rsidTr="00C46E63">
        <w:tc>
          <w:tcPr>
            <w:tcW w:w="2127" w:type="dxa"/>
            <w:shd w:val="clear" w:color="auto" w:fill="7F7F7F" w:themeFill="text1" w:themeFillTint="80"/>
          </w:tcPr>
          <w:p w:rsidR="00781650" w:rsidRPr="00770020" w:rsidRDefault="00781650" w:rsidP="00267862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444" w:type="dxa"/>
            <w:shd w:val="clear" w:color="auto" w:fill="7F7F7F" w:themeFill="text1" w:themeFillTint="80"/>
          </w:tcPr>
          <w:p w:rsidR="00781650" w:rsidRPr="00C46E63" w:rsidRDefault="00781650" w:rsidP="00267862">
            <w:pPr>
              <w:rPr>
                <w:b/>
                <w:sz w:val="24"/>
                <w:szCs w:val="24"/>
              </w:rPr>
            </w:pPr>
            <w:r w:rsidRPr="00C46E63">
              <w:rPr>
                <w:b/>
                <w:sz w:val="24"/>
                <w:szCs w:val="24"/>
              </w:rPr>
              <w:t>SALLE 1</w:t>
            </w:r>
          </w:p>
        </w:tc>
        <w:tc>
          <w:tcPr>
            <w:tcW w:w="3035" w:type="dxa"/>
            <w:shd w:val="clear" w:color="auto" w:fill="7F7F7F" w:themeFill="text1" w:themeFillTint="80"/>
          </w:tcPr>
          <w:p w:rsidR="00781650" w:rsidRPr="00C46E63" w:rsidRDefault="00781650" w:rsidP="00267862">
            <w:pPr>
              <w:rPr>
                <w:b/>
                <w:sz w:val="24"/>
                <w:szCs w:val="24"/>
              </w:rPr>
            </w:pPr>
            <w:r w:rsidRPr="00C46E63">
              <w:rPr>
                <w:b/>
                <w:sz w:val="24"/>
                <w:szCs w:val="24"/>
              </w:rPr>
              <w:t>SALLE 2</w:t>
            </w:r>
          </w:p>
        </w:tc>
      </w:tr>
      <w:tr w:rsidR="00781650" w:rsidRPr="002C2115" w:rsidTr="00202D8C">
        <w:tc>
          <w:tcPr>
            <w:tcW w:w="2127" w:type="dxa"/>
          </w:tcPr>
          <w:p w:rsidR="00781650" w:rsidRPr="002C2115" w:rsidRDefault="00781650" w:rsidP="00781650">
            <w:pPr>
              <w:jc w:val="center"/>
              <w:rPr>
                <w:rFonts w:cstheme="minorHAnsi"/>
              </w:rPr>
            </w:pPr>
            <w:r w:rsidRPr="002C2115">
              <w:rPr>
                <w:rFonts w:cstheme="minorHAnsi"/>
              </w:rPr>
              <w:t>9h00-10h30</w:t>
            </w:r>
          </w:p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  <w:tc>
          <w:tcPr>
            <w:tcW w:w="4444" w:type="dxa"/>
          </w:tcPr>
          <w:p w:rsidR="00781650" w:rsidRPr="002C2115" w:rsidRDefault="00781650" w:rsidP="00781650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Communications orales </w:t>
            </w:r>
          </w:p>
          <w:p w:rsidR="00781650" w:rsidRPr="002C2115" w:rsidRDefault="00781650" w:rsidP="005263D4">
            <w:pPr>
              <w:rPr>
                <w:rFonts w:cstheme="minorHAnsi"/>
                <w:bCs/>
              </w:rPr>
            </w:pPr>
            <w:r w:rsidRPr="002C2115">
              <w:rPr>
                <w:rFonts w:cstheme="minorHAnsi"/>
                <w:bCs/>
                <w:i/>
                <w:iCs/>
              </w:rPr>
              <w:t xml:space="preserve">Néonatalogie </w:t>
            </w:r>
            <w:r w:rsidRPr="002C2115">
              <w:rPr>
                <w:rFonts w:cstheme="minorHAnsi"/>
                <w:bCs/>
              </w:rPr>
              <w:t>/ Neurologie [C1-C9]</w:t>
            </w:r>
          </w:p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  <w:tc>
          <w:tcPr>
            <w:tcW w:w="3035" w:type="dxa"/>
          </w:tcPr>
          <w:p w:rsidR="00781650" w:rsidRPr="002C2115" w:rsidRDefault="00781650" w:rsidP="00781650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Communications orales </w:t>
            </w:r>
          </w:p>
          <w:p w:rsidR="00781650" w:rsidRPr="002C2115" w:rsidRDefault="00781650" w:rsidP="00A3559C">
            <w:pPr>
              <w:rPr>
                <w:rFonts w:cstheme="minorHAnsi"/>
                <w:bCs/>
                <w:i/>
                <w:iCs/>
              </w:rPr>
            </w:pPr>
            <w:r w:rsidRPr="002C2115">
              <w:rPr>
                <w:rFonts w:cstheme="minorHAnsi"/>
                <w:bCs/>
                <w:i/>
                <w:iCs/>
              </w:rPr>
              <w:t>Endocrinologie/Néphrologie</w:t>
            </w:r>
          </w:p>
          <w:p w:rsidR="00781650" w:rsidRPr="005F2571" w:rsidRDefault="00781650" w:rsidP="00267862">
            <w:pPr>
              <w:jc w:val="center"/>
              <w:rPr>
                <w:rFonts w:cstheme="minorHAnsi"/>
              </w:rPr>
            </w:pPr>
            <w:r w:rsidRPr="005F2571">
              <w:rPr>
                <w:rFonts w:cstheme="minorHAnsi"/>
              </w:rPr>
              <w:t xml:space="preserve">[C10-C18] </w:t>
            </w:r>
          </w:p>
        </w:tc>
      </w:tr>
      <w:tr w:rsidR="00781650" w:rsidRPr="002C2115" w:rsidTr="00202D8C">
        <w:tc>
          <w:tcPr>
            <w:tcW w:w="2127" w:type="dxa"/>
            <w:shd w:val="clear" w:color="auto" w:fill="D9D9D9" w:themeFill="background1" w:themeFillShade="D9"/>
          </w:tcPr>
          <w:p w:rsidR="00781650" w:rsidRPr="002C2115" w:rsidRDefault="00781650" w:rsidP="00267862">
            <w:pPr>
              <w:jc w:val="center"/>
              <w:rPr>
                <w:rFonts w:cstheme="minorHAnsi"/>
                <w:b/>
              </w:rPr>
            </w:pPr>
            <w:r w:rsidRPr="002C2115">
              <w:rPr>
                <w:rFonts w:cstheme="minorHAnsi"/>
                <w:b/>
              </w:rPr>
              <w:t>10h30-11h</w:t>
            </w:r>
          </w:p>
        </w:tc>
        <w:tc>
          <w:tcPr>
            <w:tcW w:w="7479" w:type="dxa"/>
            <w:gridSpan w:val="2"/>
            <w:shd w:val="clear" w:color="auto" w:fill="D9D9D9" w:themeFill="background1" w:themeFillShade="D9"/>
          </w:tcPr>
          <w:p w:rsidR="00781650" w:rsidRPr="002C2115" w:rsidRDefault="00781650" w:rsidP="00267862">
            <w:pPr>
              <w:jc w:val="center"/>
              <w:rPr>
                <w:rFonts w:cstheme="minorHAnsi"/>
                <w:b/>
              </w:rPr>
            </w:pPr>
            <w:r w:rsidRPr="002C2115">
              <w:rPr>
                <w:rFonts w:cstheme="minorHAnsi"/>
                <w:b/>
              </w:rPr>
              <w:t>PAUSE CAFE - VISITE DES POSTERS : Groupe I </w:t>
            </w:r>
            <w:r w:rsidR="00FA2CAD" w:rsidRPr="002C2115">
              <w:rPr>
                <w:rFonts w:cstheme="minorHAnsi"/>
                <w:b/>
              </w:rPr>
              <w:t>: P1</w:t>
            </w:r>
            <w:r w:rsidRPr="002C2115">
              <w:rPr>
                <w:rFonts w:cstheme="minorHAnsi"/>
                <w:b/>
              </w:rPr>
              <w:t>-P15/ Groupe II </w:t>
            </w:r>
            <w:r w:rsidR="00FA2CAD" w:rsidRPr="002C2115">
              <w:rPr>
                <w:rFonts w:cstheme="minorHAnsi"/>
                <w:b/>
              </w:rPr>
              <w:t>: P16</w:t>
            </w:r>
            <w:r w:rsidRPr="002C2115">
              <w:rPr>
                <w:rFonts w:cstheme="minorHAnsi"/>
                <w:b/>
              </w:rPr>
              <w:t>-P30</w:t>
            </w:r>
          </w:p>
          <w:p w:rsidR="00781650" w:rsidRPr="002C2115" w:rsidRDefault="00781650" w:rsidP="00267862">
            <w:pPr>
              <w:jc w:val="center"/>
              <w:rPr>
                <w:rFonts w:cstheme="minorHAnsi"/>
                <w:b/>
              </w:rPr>
            </w:pPr>
          </w:p>
        </w:tc>
      </w:tr>
      <w:tr w:rsidR="00781650" w:rsidRPr="002C2115" w:rsidTr="00202D8C">
        <w:tc>
          <w:tcPr>
            <w:tcW w:w="2127" w:type="dxa"/>
          </w:tcPr>
          <w:p w:rsidR="00781650" w:rsidRPr="002C2115" w:rsidRDefault="00781650" w:rsidP="00781650">
            <w:pPr>
              <w:jc w:val="center"/>
              <w:rPr>
                <w:rFonts w:cstheme="minorHAnsi"/>
              </w:rPr>
            </w:pPr>
            <w:r w:rsidRPr="002C2115">
              <w:rPr>
                <w:rFonts w:cstheme="minorHAnsi"/>
              </w:rPr>
              <w:t>11h-12h30</w:t>
            </w:r>
          </w:p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  <w:tc>
          <w:tcPr>
            <w:tcW w:w="4444" w:type="dxa"/>
          </w:tcPr>
          <w:p w:rsidR="00781650" w:rsidRPr="002C2115" w:rsidRDefault="00781650" w:rsidP="00781650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Communications orales </w:t>
            </w:r>
          </w:p>
          <w:p w:rsidR="00781650" w:rsidRPr="002C2115" w:rsidRDefault="00781650" w:rsidP="00F83193">
            <w:pPr>
              <w:rPr>
                <w:rFonts w:cstheme="minorHAnsi"/>
                <w:bCs/>
                <w:i/>
                <w:iCs/>
              </w:rPr>
            </w:pPr>
            <w:r w:rsidRPr="002C2115">
              <w:rPr>
                <w:rFonts w:cstheme="minorHAnsi"/>
                <w:bCs/>
                <w:i/>
                <w:iCs/>
              </w:rPr>
              <w:t xml:space="preserve">Infectiologie </w:t>
            </w:r>
            <w:r w:rsidRPr="002C2115">
              <w:rPr>
                <w:rFonts w:cstheme="minorHAnsi"/>
                <w:bCs/>
              </w:rPr>
              <w:t>/  Divers [C19-C28]</w:t>
            </w:r>
          </w:p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  <w:tc>
          <w:tcPr>
            <w:tcW w:w="3035" w:type="dxa"/>
          </w:tcPr>
          <w:p w:rsidR="00781650" w:rsidRPr="002C2115" w:rsidRDefault="00781650" w:rsidP="00781650">
            <w:pPr>
              <w:rPr>
                <w:rFonts w:cstheme="minorHAnsi"/>
              </w:rPr>
            </w:pPr>
            <w:r w:rsidRPr="001205F6">
              <w:rPr>
                <w:rFonts w:cstheme="minorHAnsi"/>
                <w:b/>
                <w:i/>
                <w:iCs/>
              </w:rPr>
              <w:t>Atelier </w:t>
            </w:r>
            <w:r w:rsidRPr="002C2115">
              <w:rPr>
                <w:rFonts w:cstheme="minorHAnsi"/>
                <w:i/>
                <w:iCs/>
              </w:rPr>
              <w:t xml:space="preserve">: L’apport de l’imagerie thoracique dans la pathologie </w:t>
            </w:r>
            <w:proofErr w:type="spellStart"/>
            <w:r w:rsidRPr="002C2115">
              <w:rPr>
                <w:rFonts w:cstheme="minorHAnsi"/>
                <w:i/>
                <w:iCs/>
              </w:rPr>
              <w:t>médiastinale</w:t>
            </w:r>
            <w:proofErr w:type="spellEnd"/>
            <w:r w:rsidRPr="002C2115">
              <w:rPr>
                <w:rFonts w:cstheme="minorHAnsi"/>
                <w:i/>
                <w:iCs/>
              </w:rPr>
              <w:t xml:space="preserve"> de l’enfant</w:t>
            </w:r>
          </w:p>
          <w:p w:rsidR="00781650" w:rsidRPr="00C453A4" w:rsidRDefault="00781650" w:rsidP="00F517F6">
            <w:pPr>
              <w:pStyle w:val="Listepuces"/>
              <w:numPr>
                <w:ilvl w:val="0"/>
                <w:numId w:val="0"/>
              </w:numPr>
              <w:ind w:left="36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C453A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Dr  </w:t>
            </w:r>
            <w:proofErr w:type="spellStart"/>
            <w:r w:rsidRPr="00C453A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Wiem</w:t>
            </w:r>
            <w:proofErr w:type="spellEnd"/>
            <w:r w:rsidRPr="00C453A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DOUIRA</w:t>
            </w:r>
          </w:p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</w:tr>
      <w:tr w:rsidR="00781650" w:rsidRPr="002C2115" w:rsidTr="00202D8C">
        <w:tc>
          <w:tcPr>
            <w:tcW w:w="2127" w:type="dxa"/>
            <w:shd w:val="clear" w:color="auto" w:fill="D9D9D9" w:themeFill="background1" w:themeFillShade="D9"/>
          </w:tcPr>
          <w:p w:rsidR="00781650" w:rsidRPr="002C2115" w:rsidRDefault="007E6D4D" w:rsidP="00F517F6">
            <w:pPr>
              <w:pStyle w:val="Titr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iCs/>
                <w:sz w:val="22"/>
                <w:szCs w:val="22"/>
              </w:rPr>
              <w:t>12h</w:t>
            </w:r>
            <w:r w:rsidR="002C7F67" w:rsidRPr="002C2115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Pr="002C2115">
              <w:rPr>
                <w:rFonts w:asciiTheme="minorHAnsi" w:hAnsiTheme="minorHAnsi" w:cstheme="minorHAnsi"/>
                <w:iCs/>
                <w:sz w:val="22"/>
                <w:szCs w:val="22"/>
              </w:rPr>
              <w:t>0-14h</w:t>
            </w:r>
            <w:r w:rsidR="002C7F67" w:rsidRPr="002C2115">
              <w:rPr>
                <w:rFonts w:asciiTheme="minorHAnsi" w:hAnsiTheme="minorHAnsi" w:cstheme="minorHAnsi"/>
                <w:iCs/>
                <w:sz w:val="22"/>
                <w:szCs w:val="22"/>
              </w:rPr>
              <w:t>15</w:t>
            </w:r>
          </w:p>
        </w:tc>
        <w:tc>
          <w:tcPr>
            <w:tcW w:w="7479" w:type="dxa"/>
            <w:gridSpan w:val="2"/>
            <w:shd w:val="clear" w:color="auto" w:fill="D9D9D9" w:themeFill="background1" w:themeFillShade="D9"/>
          </w:tcPr>
          <w:p w:rsidR="00781650" w:rsidRPr="002C2115" w:rsidRDefault="00781650" w:rsidP="002E3026">
            <w:pPr>
              <w:pStyle w:val="Titre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iCs/>
                <w:sz w:val="22"/>
                <w:szCs w:val="22"/>
              </w:rPr>
              <w:t>Déjeuner</w:t>
            </w:r>
          </w:p>
          <w:p w:rsidR="00781650" w:rsidRPr="002C2115" w:rsidRDefault="00781650" w:rsidP="002C29B3">
            <w:pPr>
              <w:rPr>
                <w:rFonts w:cstheme="minorHAnsi"/>
                <w:b/>
              </w:rPr>
            </w:pPr>
          </w:p>
        </w:tc>
      </w:tr>
      <w:tr w:rsidR="00781650" w:rsidRPr="002C2115" w:rsidTr="00202D8C">
        <w:tc>
          <w:tcPr>
            <w:tcW w:w="2127" w:type="dxa"/>
          </w:tcPr>
          <w:p w:rsidR="002C7F67" w:rsidRPr="002C2115" w:rsidRDefault="002C7F67" w:rsidP="002C7F67">
            <w:pPr>
              <w:jc w:val="center"/>
              <w:rPr>
                <w:rFonts w:cstheme="minorHAnsi"/>
              </w:rPr>
            </w:pPr>
            <w:r w:rsidRPr="002C2115">
              <w:rPr>
                <w:rFonts w:cstheme="minorHAnsi"/>
              </w:rPr>
              <w:t>14h15-15h15</w:t>
            </w:r>
          </w:p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  <w:tc>
          <w:tcPr>
            <w:tcW w:w="4444" w:type="dxa"/>
          </w:tcPr>
          <w:p w:rsidR="00C453A4" w:rsidRDefault="00781650" w:rsidP="002C7F67">
            <w:pPr>
              <w:rPr>
                <w:rFonts w:cstheme="minorHAnsi"/>
                <w:bCs/>
                <w:i/>
                <w:iCs/>
              </w:rPr>
            </w:pPr>
            <w:r w:rsidRPr="00C77FA5">
              <w:rPr>
                <w:rFonts w:cstheme="minorHAnsi"/>
                <w:b/>
              </w:rPr>
              <w:t xml:space="preserve"> </w:t>
            </w:r>
            <w:r w:rsidRPr="00C77FA5">
              <w:rPr>
                <w:rFonts w:cstheme="minorHAnsi"/>
                <w:b/>
                <w:bCs/>
                <w:i/>
                <w:iCs/>
              </w:rPr>
              <w:t xml:space="preserve"> Symposium  Pfizer</w:t>
            </w:r>
            <w:r w:rsidRPr="002C2115">
              <w:rPr>
                <w:rFonts w:cstheme="minorHAnsi"/>
                <w:bCs/>
                <w:i/>
                <w:iCs/>
              </w:rPr>
              <w:t> : Expérience de la vaccination anti-</w:t>
            </w:r>
            <w:proofErr w:type="spellStart"/>
            <w:r w:rsidRPr="002C2115">
              <w:rPr>
                <w:rFonts w:cstheme="minorHAnsi"/>
                <w:bCs/>
                <w:i/>
                <w:iCs/>
              </w:rPr>
              <w:t>pneumococcique</w:t>
            </w:r>
            <w:proofErr w:type="spellEnd"/>
            <w:r w:rsidRPr="002C2115">
              <w:rPr>
                <w:rFonts w:cstheme="minorHAnsi"/>
                <w:bCs/>
                <w:i/>
                <w:iCs/>
              </w:rPr>
              <w:t xml:space="preserve"> dans les pneumonies de l’enfant </w:t>
            </w:r>
            <w:r w:rsidR="002C7F67" w:rsidRPr="002C2115">
              <w:rPr>
                <w:rFonts w:cstheme="minorHAnsi"/>
                <w:bCs/>
                <w:i/>
                <w:iCs/>
              </w:rPr>
              <w:t xml:space="preserve">                  </w:t>
            </w:r>
          </w:p>
          <w:p w:rsidR="00781650" w:rsidRPr="00C453A4" w:rsidRDefault="00C453A4" w:rsidP="002C7F67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 xml:space="preserve">                        </w:t>
            </w:r>
            <w:r w:rsidRPr="00C453A4">
              <w:rPr>
                <w:rFonts w:cstheme="minorHAnsi"/>
                <w:b/>
                <w:bCs/>
                <w:i/>
                <w:iCs/>
              </w:rPr>
              <w:t xml:space="preserve">  </w:t>
            </w:r>
            <w:r w:rsidR="00781650" w:rsidRPr="00C453A4">
              <w:rPr>
                <w:rFonts w:cstheme="minorHAnsi"/>
                <w:b/>
                <w:bCs/>
                <w:i/>
                <w:iCs/>
              </w:rPr>
              <w:t>Dr Hervé HAAS</w:t>
            </w:r>
          </w:p>
          <w:p w:rsidR="00781650" w:rsidRPr="002C2115" w:rsidRDefault="00781650" w:rsidP="00841A20">
            <w:pPr>
              <w:jc w:val="center"/>
              <w:rPr>
                <w:rFonts w:cstheme="minorHAnsi"/>
              </w:rPr>
            </w:pPr>
          </w:p>
        </w:tc>
        <w:tc>
          <w:tcPr>
            <w:tcW w:w="3035" w:type="dxa"/>
          </w:tcPr>
          <w:p w:rsidR="00781650" w:rsidRPr="002C2115" w:rsidRDefault="002C7F67" w:rsidP="00267862">
            <w:pPr>
              <w:jc w:val="center"/>
              <w:rPr>
                <w:rFonts w:cstheme="minorHAnsi"/>
              </w:rPr>
            </w:pPr>
            <w:r w:rsidRPr="002C2115">
              <w:rPr>
                <w:rFonts w:cstheme="minorHAnsi"/>
              </w:rPr>
              <w:t xml:space="preserve"> </w:t>
            </w:r>
          </w:p>
        </w:tc>
      </w:tr>
      <w:tr w:rsidR="00781650" w:rsidRPr="002C2115" w:rsidTr="00202D8C">
        <w:tc>
          <w:tcPr>
            <w:tcW w:w="2127" w:type="dxa"/>
          </w:tcPr>
          <w:p w:rsidR="002C7F67" w:rsidRPr="002C2115" w:rsidRDefault="009A3DA4" w:rsidP="002C7F67">
            <w:pPr>
              <w:jc w:val="center"/>
              <w:rPr>
                <w:rFonts w:cstheme="minorHAnsi"/>
                <w:bCs/>
                <w:i/>
                <w:iCs/>
              </w:rPr>
            </w:pPr>
            <w:r>
              <w:rPr>
                <w:rFonts w:cstheme="minorHAnsi"/>
                <w:bCs/>
                <w:i/>
                <w:iCs/>
              </w:rPr>
              <w:t>15 h</w:t>
            </w:r>
            <w:r w:rsidR="002C7F67" w:rsidRPr="002C2115">
              <w:rPr>
                <w:rFonts w:cstheme="minorHAnsi"/>
                <w:bCs/>
                <w:i/>
                <w:iCs/>
              </w:rPr>
              <w:t>15- 1</w:t>
            </w:r>
            <w:r>
              <w:rPr>
                <w:rFonts w:cstheme="minorHAnsi"/>
                <w:bCs/>
                <w:i/>
                <w:iCs/>
              </w:rPr>
              <w:t>5h</w:t>
            </w:r>
            <w:r w:rsidR="002C7F67" w:rsidRPr="002C2115">
              <w:rPr>
                <w:rFonts w:cstheme="minorHAnsi"/>
                <w:bCs/>
                <w:i/>
                <w:iCs/>
              </w:rPr>
              <w:t>45</w:t>
            </w:r>
          </w:p>
          <w:p w:rsidR="004E2CC8" w:rsidRPr="00436740" w:rsidRDefault="005F2571" w:rsidP="004E2CC8">
            <w:pPr>
              <w:pStyle w:val="Titre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CONFERENCES : </w:t>
            </w:r>
            <w:r w:rsidR="00BE3BC1" w:rsidRPr="00436740">
              <w:rPr>
                <w:rFonts w:asciiTheme="minorHAnsi" w:hAnsiTheme="minorHAnsi" w:cstheme="minorHAnsi"/>
                <w:sz w:val="22"/>
                <w:szCs w:val="22"/>
              </w:rPr>
              <w:t>1-2</w:t>
            </w:r>
          </w:p>
          <w:p w:rsidR="00781650" w:rsidRPr="002C2115" w:rsidRDefault="00781650" w:rsidP="00A049BC">
            <w:pPr>
              <w:jc w:val="center"/>
              <w:rPr>
                <w:rFonts w:cstheme="minorHAnsi"/>
                <w:bCs/>
                <w:i/>
                <w:iCs/>
              </w:rPr>
            </w:pPr>
          </w:p>
        </w:tc>
        <w:tc>
          <w:tcPr>
            <w:tcW w:w="4444" w:type="dxa"/>
          </w:tcPr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  <w:p w:rsidR="00781650" w:rsidRPr="002C2115" w:rsidRDefault="00781650" w:rsidP="00A049BC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15h15  – 15 h45  C</w:t>
            </w:r>
            <w:r w:rsidR="004E2CC8"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f</w:t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1 - Comment optimiser le calendrier vaccinal national ? </w:t>
            </w:r>
          </w:p>
          <w:p w:rsidR="00781650" w:rsidRPr="00E24A66" w:rsidRDefault="004E2CC8" w:rsidP="00A049BC">
            <w:pPr>
              <w:pStyle w:val="Titre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ab/>
              <w:t xml:space="preserve">             </w:t>
            </w:r>
            <w:r w:rsidR="00781650" w:rsidRPr="00E24A6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Dr Mohamed Tahar SFAR</w:t>
            </w:r>
          </w:p>
          <w:p w:rsidR="00781650" w:rsidRPr="002C2115" w:rsidRDefault="00781650" w:rsidP="00A049BC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</w:p>
          <w:p w:rsidR="00781650" w:rsidRPr="002C2115" w:rsidRDefault="00781650" w:rsidP="00A049BC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15 h45 – 16h15</w:t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ab/>
              <w:t>C</w:t>
            </w:r>
            <w:r w:rsidR="004E2CC8"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f</w:t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2 - Conduite à tenir devant une cardiomyopathie dilatée</w:t>
            </w:r>
          </w:p>
          <w:p w:rsidR="00781650" w:rsidRPr="00E24A66" w:rsidRDefault="004E2CC8" w:rsidP="00AB218A">
            <w:pPr>
              <w:pStyle w:val="Titre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ab/>
            </w:r>
            <w:r w:rsidRPr="00E24A6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</w:t>
            </w:r>
            <w:r w:rsidR="00781650" w:rsidRPr="00E24A6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Dr Pauline PARISOT</w:t>
            </w:r>
          </w:p>
          <w:p w:rsidR="00781650" w:rsidRPr="002C2115" w:rsidRDefault="00781650" w:rsidP="00A049BC">
            <w:pPr>
              <w:jc w:val="center"/>
              <w:rPr>
                <w:rFonts w:cstheme="minorHAnsi"/>
              </w:rPr>
            </w:pPr>
          </w:p>
        </w:tc>
        <w:tc>
          <w:tcPr>
            <w:tcW w:w="3035" w:type="dxa"/>
          </w:tcPr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</w:tr>
      <w:tr w:rsidR="00781650" w:rsidRPr="002C2115" w:rsidTr="00202D8C">
        <w:tc>
          <w:tcPr>
            <w:tcW w:w="2127" w:type="dxa"/>
            <w:shd w:val="clear" w:color="auto" w:fill="D9D9D9" w:themeFill="background1" w:themeFillShade="D9"/>
          </w:tcPr>
          <w:p w:rsidR="00781650" w:rsidRPr="00E54B96" w:rsidRDefault="00997F48" w:rsidP="00AB218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i/>
                <w:iCs/>
              </w:rPr>
              <w:t>16 h 15 -</w:t>
            </w:r>
            <w:r w:rsidR="009E0819">
              <w:rPr>
                <w:rFonts w:cstheme="minorHAnsi"/>
                <w:b/>
                <w:bCs/>
                <w:i/>
                <w:iCs/>
              </w:rPr>
              <w:t>16h</w:t>
            </w:r>
            <w:r w:rsidR="001F312B" w:rsidRPr="00E54B96">
              <w:rPr>
                <w:rFonts w:cstheme="minorHAnsi"/>
                <w:b/>
                <w:bCs/>
                <w:i/>
                <w:iCs/>
              </w:rPr>
              <w:t>45</w:t>
            </w:r>
          </w:p>
        </w:tc>
        <w:tc>
          <w:tcPr>
            <w:tcW w:w="4444" w:type="dxa"/>
            <w:shd w:val="clear" w:color="auto" w:fill="D9D9D9" w:themeFill="background1" w:themeFillShade="D9"/>
          </w:tcPr>
          <w:p w:rsidR="00781650" w:rsidRPr="005F2571" w:rsidRDefault="00781650" w:rsidP="00AB218A">
            <w:pPr>
              <w:rPr>
                <w:rFonts w:cstheme="minorHAnsi"/>
                <w:b/>
                <w:bCs/>
                <w:i/>
                <w:iCs/>
              </w:rPr>
            </w:pPr>
            <w:r w:rsidRPr="00E54B96">
              <w:rPr>
                <w:rFonts w:cstheme="minorHAnsi"/>
                <w:b/>
                <w:bCs/>
                <w:i/>
                <w:iCs/>
              </w:rPr>
              <w:t xml:space="preserve">Pause café </w:t>
            </w:r>
            <w:r w:rsidRPr="005F2571">
              <w:rPr>
                <w:rFonts w:cstheme="minorHAnsi"/>
                <w:b/>
                <w:bCs/>
                <w:i/>
                <w:iCs/>
              </w:rPr>
              <w:t xml:space="preserve">et séance de Posters </w:t>
            </w:r>
            <w:r w:rsidR="005F2571" w:rsidRPr="005F2571">
              <w:rPr>
                <w:rFonts w:cstheme="minorHAnsi"/>
                <w:b/>
                <w:bCs/>
                <w:i/>
                <w:iCs/>
              </w:rPr>
              <w:t>: P31</w:t>
            </w:r>
            <w:r w:rsidRPr="005F2571">
              <w:rPr>
                <w:rFonts w:cstheme="minorHAnsi"/>
                <w:b/>
                <w:bCs/>
                <w:i/>
                <w:iCs/>
              </w:rPr>
              <w:t>- P60</w:t>
            </w:r>
          </w:p>
          <w:p w:rsidR="00781650" w:rsidRPr="00E54B96" w:rsidRDefault="00781650" w:rsidP="0026786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</w:tcPr>
          <w:p w:rsidR="002F286C" w:rsidRPr="00E54B96" w:rsidRDefault="002F286C" w:rsidP="00267862">
            <w:pPr>
              <w:jc w:val="center"/>
              <w:rPr>
                <w:rFonts w:cstheme="minorHAnsi"/>
                <w:b/>
              </w:rPr>
            </w:pPr>
            <w:r w:rsidRPr="00E54B96">
              <w:rPr>
                <w:rFonts w:cstheme="minorHAnsi"/>
                <w:b/>
              </w:rPr>
              <w:t>Groupe III: P31-P45/</w:t>
            </w:r>
          </w:p>
          <w:p w:rsidR="00781650" w:rsidRPr="00E54B96" w:rsidRDefault="002F286C" w:rsidP="00267862">
            <w:pPr>
              <w:jc w:val="center"/>
              <w:rPr>
                <w:rFonts w:cstheme="minorHAnsi"/>
                <w:b/>
              </w:rPr>
            </w:pPr>
            <w:r w:rsidRPr="00E54B96">
              <w:rPr>
                <w:rFonts w:cstheme="minorHAnsi"/>
                <w:b/>
              </w:rPr>
              <w:t>Groupe IV : P47-P60</w:t>
            </w:r>
          </w:p>
        </w:tc>
      </w:tr>
      <w:tr w:rsidR="00781650" w:rsidRPr="002C2115" w:rsidTr="00202D8C">
        <w:trPr>
          <w:trHeight w:val="1068"/>
        </w:trPr>
        <w:tc>
          <w:tcPr>
            <w:tcW w:w="2127" w:type="dxa"/>
          </w:tcPr>
          <w:p w:rsidR="00781650" w:rsidRPr="002C2115" w:rsidRDefault="009C7297" w:rsidP="008D5DD7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</w:t>
            </w:r>
            <w:r w:rsidR="00997F48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6 </w:t>
            </w:r>
            <w:r w:rsidR="00E5407C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h</w:t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45</w:t>
            </w:r>
            <w:r w:rsidR="00997F48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 -</w:t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17h45</w:t>
            </w:r>
          </w:p>
        </w:tc>
        <w:tc>
          <w:tcPr>
            <w:tcW w:w="4444" w:type="dxa"/>
          </w:tcPr>
          <w:p w:rsidR="00781650" w:rsidRPr="002C2115" w:rsidRDefault="00781650" w:rsidP="008D5DD7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37243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Symposium MSD</w:t>
            </w:r>
            <w:r w:rsidRPr="002C211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: L’effet anti-inflammatoire des </w:t>
            </w:r>
            <w:proofErr w:type="spellStart"/>
            <w:r w:rsidRPr="002C211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antileucotriènes</w:t>
            </w:r>
            <w:proofErr w:type="spellEnd"/>
            <w:r w:rsidRPr="002C211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dans l’asthme de l’enfant : indications et résultats.             </w:t>
            </w:r>
          </w:p>
          <w:p w:rsidR="00781650" w:rsidRPr="00092B98" w:rsidRDefault="00781650" w:rsidP="008D5DD7">
            <w:pPr>
              <w:pStyle w:val="Titre"/>
              <w:jc w:val="left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                     </w:t>
            </w:r>
            <w:r w:rsidR="00561C9D" w:rsidRPr="002C2115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 xml:space="preserve">        </w:t>
            </w:r>
            <w:r w:rsidRPr="00092B98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  <w:t>Dr. Jacques DEBLIC</w:t>
            </w:r>
          </w:p>
          <w:p w:rsidR="00781650" w:rsidRPr="002C2115" w:rsidRDefault="00781650" w:rsidP="00561C9D">
            <w:pPr>
              <w:rPr>
                <w:rFonts w:cstheme="minorHAnsi"/>
              </w:rPr>
            </w:pPr>
          </w:p>
        </w:tc>
        <w:tc>
          <w:tcPr>
            <w:tcW w:w="3035" w:type="dxa"/>
          </w:tcPr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</w:tr>
      <w:tr w:rsidR="00781650" w:rsidRPr="002C2115" w:rsidTr="00202D8C">
        <w:tc>
          <w:tcPr>
            <w:tcW w:w="2127" w:type="dxa"/>
          </w:tcPr>
          <w:p w:rsidR="00781650" w:rsidRPr="002C2115" w:rsidRDefault="00E5407C" w:rsidP="00160365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17 h</w:t>
            </w:r>
            <w:r w:rsidR="00997F48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45 -18</w:t>
            </w:r>
            <w:r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h</w:t>
            </w:r>
            <w:r w:rsidR="00825646"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15</w:t>
            </w:r>
          </w:p>
          <w:p w:rsidR="00BE3BC1" w:rsidRPr="002128D5" w:rsidRDefault="00BE3BC1" w:rsidP="00BE3BC1">
            <w:pPr>
              <w:pStyle w:val="Titre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128D5">
              <w:rPr>
                <w:rFonts w:asciiTheme="minorHAnsi" w:hAnsiTheme="minorHAnsi" w:cstheme="minorHAnsi"/>
                <w:sz w:val="22"/>
                <w:szCs w:val="22"/>
              </w:rPr>
              <w:t>CONFERENCE : 3</w:t>
            </w:r>
          </w:p>
          <w:p w:rsidR="00BE3BC1" w:rsidRPr="002C2115" w:rsidRDefault="00BE3BC1" w:rsidP="00160365">
            <w:pPr>
              <w:pStyle w:val="Titre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4444" w:type="dxa"/>
          </w:tcPr>
          <w:p w:rsidR="00781650" w:rsidRPr="002C2115" w:rsidRDefault="00781650" w:rsidP="00160365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C</w:t>
            </w:r>
            <w:r w:rsidR="00825646"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f</w:t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3 - Les </w:t>
            </w:r>
            <w:proofErr w:type="spellStart"/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pleuropneumopathies</w:t>
            </w:r>
            <w:proofErr w:type="spellEnd"/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 : actualités thérapeutiques</w:t>
            </w:r>
          </w:p>
          <w:p w:rsidR="00781650" w:rsidRPr="00092B98" w:rsidRDefault="00561C9D" w:rsidP="00160365">
            <w:pPr>
              <w:pStyle w:val="Titre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ab/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ab/>
            </w:r>
            <w:r w:rsidR="00781650" w:rsidRPr="00092B9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Dr Christophe MARGUET</w:t>
            </w:r>
          </w:p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  <w:tc>
          <w:tcPr>
            <w:tcW w:w="3035" w:type="dxa"/>
          </w:tcPr>
          <w:p w:rsidR="00781650" w:rsidRPr="002C2115" w:rsidRDefault="00781650" w:rsidP="00267862">
            <w:pPr>
              <w:jc w:val="center"/>
              <w:rPr>
                <w:rFonts w:cstheme="minorHAnsi"/>
              </w:rPr>
            </w:pPr>
          </w:p>
        </w:tc>
      </w:tr>
      <w:tr w:rsidR="00781650" w:rsidRPr="002C2115" w:rsidTr="00202D8C">
        <w:tc>
          <w:tcPr>
            <w:tcW w:w="2127" w:type="dxa"/>
            <w:shd w:val="clear" w:color="auto" w:fill="D9D9D9" w:themeFill="background1" w:themeFillShade="D9"/>
          </w:tcPr>
          <w:p w:rsidR="00781650" w:rsidRPr="00FA5B20" w:rsidRDefault="00561C9D" w:rsidP="00160365">
            <w:pPr>
              <w:rPr>
                <w:rFonts w:cstheme="minorHAnsi"/>
                <w:b/>
              </w:rPr>
            </w:pPr>
            <w:r w:rsidRPr="00FA5B20">
              <w:rPr>
                <w:rFonts w:cstheme="minorHAnsi"/>
                <w:b/>
                <w:i/>
                <w:iCs/>
              </w:rPr>
              <w:t xml:space="preserve">18 </w:t>
            </w:r>
            <w:r w:rsidR="00167A38">
              <w:rPr>
                <w:rFonts w:cstheme="minorHAnsi"/>
                <w:b/>
                <w:i/>
                <w:iCs/>
              </w:rPr>
              <w:t>h</w:t>
            </w:r>
            <w:r w:rsidRPr="00FA5B20">
              <w:rPr>
                <w:rFonts w:cstheme="minorHAnsi"/>
                <w:b/>
                <w:i/>
                <w:iCs/>
              </w:rPr>
              <w:t>15</w:t>
            </w:r>
          </w:p>
        </w:tc>
        <w:tc>
          <w:tcPr>
            <w:tcW w:w="7479" w:type="dxa"/>
            <w:gridSpan w:val="2"/>
            <w:shd w:val="clear" w:color="auto" w:fill="D9D9D9" w:themeFill="background1" w:themeFillShade="D9"/>
          </w:tcPr>
          <w:p w:rsidR="00781650" w:rsidRPr="00FA5B20" w:rsidRDefault="00781650" w:rsidP="00661283">
            <w:pPr>
              <w:jc w:val="center"/>
              <w:rPr>
                <w:rFonts w:cstheme="minorHAnsi"/>
                <w:b/>
                <w:i/>
                <w:iCs/>
              </w:rPr>
            </w:pPr>
            <w:r w:rsidRPr="00FA5B20">
              <w:rPr>
                <w:rFonts w:cstheme="minorHAnsi"/>
                <w:b/>
                <w:i/>
                <w:iCs/>
              </w:rPr>
              <w:t xml:space="preserve">Assemblée Générale </w:t>
            </w:r>
            <w:r w:rsidR="00FA2CAD">
              <w:rPr>
                <w:rFonts w:cstheme="minorHAnsi"/>
                <w:b/>
                <w:i/>
                <w:iCs/>
              </w:rPr>
              <w:t>/</w:t>
            </w:r>
            <w:r w:rsidR="005F2571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5F2571" w:rsidRPr="00C77D54">
              <w:rPr>
                <w:rFonts w:cstheme="minorHAnsi"/>
                <w:b/>
                <w:i/>
                <w:iCs/>
              </w:rPr>
              <w:t>vote du statut révisé</w:t>
            </w:r>
          </w:p>
          <w:p w:rsidR="00781650" w:rsidRPr="00FA5B20" w:rsidRDefault="00781650" w:rsidP="00661283">
            <w:pPr>
              <w:pStyle w:val="Titr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A5B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Cocktail </w:t>
            </w:r>
            <w:r w:rsidR="00F2460B" w:rsidRPr="00FA5B2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Dinatoire</w:t>
            </w:r>
          </w:p>
          <w:p w:rsidR="00781650" w:rsidRPr="00FA5B20" w:rsidRDefault="00781650" w:rsidP="00267862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815D7B" w:rsidRPr="0063672A" w:rsidRDefault="00267862" w:rsidP="00601A64">
      <w:pPr>
        <w:jc w:val="center"/>
        <w:rPr>
          <w:rFonts w:cstheme="minorHAnsi"/>
          <w:b/>
          <w:sz w:val="24"/>
          <w:szCs w:val="24"/>
        </w:rPr>
      </w:pPr>
      <w:r w:rsidRPr="0063672A">
        <w:rPr>
          <w:rFonts w:cstheme="minorHAnsi"/>
          <w:b/>
          <w:sz w:val="24"/>
          <w:szCs w:val="24"/>
        </w:rPr>
        <w:t>SAMEDI 26 AVRIL 2014</w:t>
      </w:r>
    </w:p>
    <w:p w:rsidR="00267862" w:rsidRPr="002C2115" w:rsidRDefault="00267862">
      <w:pPr>
        <w:rPr>
          <w:rFonts w:cstheme="minorHAnsi"/>
        </w:rPr>
      </w:pPr>
    </w:p>
    <w:p w:rsidR="00A748DE" w:rsidRDefault="00A748DE">
      <w:pPr>
        <w:rPr>
          <w:rFonts w:cstheme="minorHAnsi"/>
        </w:rPr>
      </w:pPr>
    </w:p>
    <w:p w:rsidR="00D13AB1" w:rsidRPr="002C2115" w:rsidRDefault="00D13AB1">
      <w:pPr>
        <w:rPr>
          <w:rFonts w:cstheme="minorHAnsi"/>
        </w:rPr>
      </w:pPr>
    </w:p>
    <w:p w:rsidR="00267862" w:rsidRPr="002C2115" w:rsidRDefault="00267862">
      <w:pPr>
        <w:rPr>
          <w:rFonts w:cstheme="minorHAnsi"/>
        </w:rPr>
      </w:pPr>
    </w:p>
    <w:p w:rsidR="00267862" w:rsidRPr="008D54E6" w:rsidRDefault="005263D4" w:rsidP="00A748DE">
      <w:pPr>
        <w:jc w:val="center"/>
        <w:rPr>
          <w:rFonts w:cstheme="minorHAnsi"/>
          <w:b/>
          <w:sz w:val="24"/>
          <w:szCs w:val="24"/>
        </w:rPr>
      </w:pPr>
      <w:r w:rsidRPr="008D54E6">
        <w:rPr>
          <w:rFonts w:cstheme="minorHAnsi"/>
          <w:b/>
          <w:sz w:val="24"/>
          <w:szCs w:val="24"/>
        </w:rPr>
        <w:lastRenderedPageBreak/>
        <w:t xml:space="preserve">DIMANCHE 27 AVRIL 2014 </w:t>
      </w:r>
    </w:p>
    <w:tbl>
      <w:tblPr>
        <w:tblStyle w:val="Grilledutableau"/>
        <w:tblW w:w="9747" w:type="dxa"/>
        <w:tblLook w:val="04A0"/>
      </w:tblPr>
      <w:tblGrid>
        <w:gridCol w:w="1809"/>
        <w:gridCol w:w="4691"/>
        <w:gridCol w:w="3247"/>
      </w:tblGrid>
      <w:tr w:rsidR="002576A7" w:rsidRPr="002C2115" w:rsidTr="00FD1AD4">
        <w:tc>
          <w:tcPr>
            <w:tcW w:w="1809" w:type="dxa"/>
            <w:shd w:val="clear" w:color="auto" w:fill="7F7F7F" w:themeFill="text1" w:themeFillTint="80"/>
          </w:tcPr>
          <w:p w:rsidR="002576A7" w:rsidRPr="00FD1AD4" w:rsidRDefault="002576A7" w:rsidP="008D4094">
            <w:pPr>
              <w:rPr>
                <w:rFonts w:cstheme="minorHAnsi"/>
                <w:b/>
              </w:rPr>
            </w:pPr>
          </w:p>
        </w:tc>
        <w:tc>
          <w:tcPr>
            <w:tcW w:w="4691" w:type="dxa"/>
            <w:shd w:val="clear" w:color="auto" w:fill="7F7F7F" w:themeFill="text1" w:themeFillTint="80"/>
          </w:tcPr>
          <w:p w:rsidR="002576A7" w:rsidRPr="00FD1AD4" w:rsidRDefault="002576A7" w:rsidP="008D4094">
            <w:pPr>
              <w:rPr>
                <w:rFonts w:cstheme="minorHAnsi"/>
                <w:b/>
              </w:rPr>
            </w:pPr>
            <w:r w:rsidRPr="00FD1AD4">
              <w:rPr>
                <w:rFonts w:cstheme="minorHAnsi"/>
                <w:b/>
              </w:rPr>
              <w:t>SALLE 1</w:t>
            </w:r>
          </w:p>
        </w:tc>
        <w:tc>
          <w:tcPr>
            <w:tcW w:w="3247" w:type="dxa"/>
            <w:shd w:val="clear" w:color="auto" w:fill="7F7F7F" w:themeFill="text1" w:themeFillTint="80"/>
          </w:tcPr>
          <w:p w:rsidR="002576A7" w:rsidRPr="00FD1AD4" w:rsidRDefault="002576A7" w:rsidP="008D4094">
            <w:pPr>
              <w:rPr>
                <w:rFonts w:cstheme="minorHAnsi"/>
                <w:b/>
              </w:rPr>
            </w:pPr>
            <w:r w:rsidRPr="00FD1AD4">
              <w:rPr>
                <w:rFonts w:cstheme="minorHAnsi"/>
                <w:b/>
              </w:rPr>
              <w:t>SALLE 2</w:t>
            </w:r>
          </w:p>
        </w:tc>
      </w:tr>
      <w:tr w:rsidR="002576A7" w:rsidRPr="002C2115" w:rsidTr="00A85789">
        <w:tc>
          <w:tcPr>
            <w:tcW w:w="1809" w:type="dxa"/>
          </w:tcPr>
          <w:p w:rsidR="002576A7" w:rsidRPr="002C2115" w:rsidRDefault="001A355F" w:rsidP="008D4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i/>
                <w:iCs/>
              </w:rPr>
              <w:t>9</w:t>
            </w:r>
            <w:r w:rsidR="002576A7" w:rsidRPr="002C2115">
              <w:rPr>
                <w:rFonts w:cstheme="minorHAnsi"/>
                <w:i/>
                <w:iCs/>
              </w:rPr>
              <w:t>h 0</w:t>
            </w:r>
            <w:r>
              <w:rPr>
                <w:rFonts w:cstheme="minorHAnsi"/>
                <w:i/>
                <w:iCs/>
              </w:rPr>
              <w:t>0 -</w:t>
            </w:r>
            <w:r w:rsidR="002576A7" w:rsidRPr="002C2115">
              <w:rPr>
                <w:rFonts w:cstheme="minorHAnsi"/>
                <w:i/>
                <w:iCs/>
              </w:rPr>
              <w:t>10</w:t>
            </w:r>
            <w:r>
              <w:rPr>
                <w:rFonts w:cstheme="minorHAnsi"/>
                <w:i/>
                <w:iCs/>
              </w:rPr>
              <w:t>h</w:t>
            </w:r>
            <w:r w:rsidR="002576A7" w:rsidRPr="002C2115">
              <w:rPr>
                <w:rFonts w:cstheme="minorHAnsi"/>
                <w:i/>
                <w:iCs/>
              </w:rPr>
              <w:t>30</w:t>
            </w:r>
          </w:p>
        </w:tc>
        <w:tc>
          <w:tcPr>
            <w:tcW w:w="4691" w:type="dxa"/>
          </w:tcPr>
          <w:p w:rsidR="003268BC" w:rsidRPr="002C2115" w:rsidRDefault="003268BC" w:rsidP="003268BC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B4038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Cas cliniques</w:t>
            </w:r>
            <w:r w:rsidR="005F257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 </w:t>
            </w:r>
            <w:r w:rsidR="001F58E8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: 1</w:t>
            </w:r>
            <w:r w:rsidR="005F2571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-</w:t>
            </w:r>
            <w:r w:rsidR="00C77D54" w:rsidRPr="00C77D54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4</w:t>
            </w:r>
          </w:p>
          <w:p w:rsidR="002576A7" w:rsidRPr="002C2115" w:rsidRDefault="002576A7" w:rsidP="008D4094">
            <w:pPr>
              <w:jc w:val="center"/>
              <w:rPr>
                <w:rFonts w:cstheme="minorHAnsi"/>
              </w:rPr>
            </w:pPr>
          </w:p>
        </w:tc>
        <w:tc>
          <w:tcPr>
            <w:tcW w:w="3247" w:type="dxa"/>
          </w:tcPr>
          <w:p w:rsidR="003A778F" w:rsidRPr="002C2115" w:rsidRDefault="003A778F" w:rsidP="003A778F">
            <w:pPr>
              <w:rPr>
                <w:rFonts w:cstheme="minorHAnsi"/>
                <w:bCs/>
                <w:i/>
                <w:iCs/>
              </w:rPr>
            </w:pPr>
            <w:r w:rsidRPr="00B4038F">
              <w:rPr>
                <w:rFonts w:cstheme="minorHAnsi"/>
                <w:b/>
                <w:bCs/>
                <w:i/>
                <w:iCs/>
              </w:rPr>
              <w:t>Atelier </w:t>
            </w:r>
            <w:r w:rsidR="005F2571" w:rsidRPr="002C2115">
              <w:rPr>
                <w:rFonts w:cstheme="minorHAnsi"/>
                <w:bCs/>
                <w:i/>
                <w:iCs/>
              </w:rPr>
              <w:t>: La</w:t>
            </w:r>
            <w:r w:rsidRPr="002C2115">
              <w:rPr>
                <w:rFonts w:cstheme="minorHAnsi"/>
                <w:bCs/>
                <w:i/>
                <w:iCs/>
              </w:rPr>
              <w:t xml:space="preserve"> rédaction médicale </w:t>
            </w:r>
          </w:p>
          <w:p w:rsidR="003A778F" w:rsidRPr="008F5A9B" w:rsidRDefault="003A778F" w:rsidP="003A778F">
            <w:pPr>
              <w:rPr>
                <w:rFonts w:cstheme="minorHAnsi"/>
                <w:b/>
                <w:bCs/>
                <w:i/>
                <w:iCs/>
              </w:rPr>
            </w:pPr>
            <w:r w:rsidRPr="002C2115">
              <w:rPr>
                <w:rFonts w:cstheme="minorHAnsi"/>
                <w:bCs/>
                <w:i/>
                <w:iCs/>
              </w:rPr>
              <w:tab/>
              <w:t xml:space="preserve">     </w:t>
            </w:r>
            <w:r w:rsidRPr="008F5A9B">
              <w:rPr>
                <w:rFonts w:cstheme="minorHAnsi"/>
                <w:b/>
                <w:bCs/>
                <w:i/>
                <w:iCs/>
              </w:rPr>
              <w:t xml:space="preserve">Dr  </w:t>
            </w:r>
            <w:proofErr w:type="spellStart"/>
            <w:r w:rsidRPr="008F5A9B">
              <w:rPr>
                <w:rFonts w:cstheme="minorHAnsi"/>
                <w:b/>
                <w:bCs/>
                <w:i/>
                <w:iCs/>
              </w:rPr>
              <w:t>Chedli</w:t>
            </w:r>
            <w:proofErr w:type="spellEnd"/>
            <w:r w:rsidRPr="008F5A9B">
              <w:rPr>
                <w:rFonts w:cstheme="minorHAnsi"/>
                <w:b/>
                <w:bCs/>
                <w:i/>
                <w:iCs/>
              </w:rPr>
              <w:t xml:space="preserve"> DZIRI</w:t>
            </w:r>
          </w:p>
          <w:p w:rsidR="002576A7" w:rsidRPr="002C2115" w:rsidRDefault="002416B2" w:rsidP="008D4094">
            <w:pPr>
              <w:jc w:val="center"/>
              <w:rPr>
                <w:rFonts w:cstheme="minorHAnsi"/>
              </w:rPr>
            </w:pPr>
            <w:r w:rsidRPr="002C2115">
              <w:rPr>
                <w:rFonts w:cstheme="minorHAnsi"/>
              </w:rPr>
              <w:t xml:space="preserve"> </w:t>
            </w:r>
          </w:p>
        </w:tc>
      </w:tr>
      <w:tr w:rsidR="002576A7" w:rsidRPr="002C2115" w:rsidTr="00A85789">
        <w:tc>
          <w:tcPr>
            <w:tcW w:w="1809" w:type="dxa"/>
          </w:tcPr>
          <w:p w:rsidR="000A1566" w:rsidRPr="002C2115" w:rsidRDefault="000A1566" w:rsidP="000A1566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10 h30</w:t>
            </w:r>
            <w:r w:rsidR="001A355F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- 11</w:t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 xml:space="preserve">h </w:t>
            </w:r>
          </w:p>
          <w:p w:rsidR="002576A7" w:rsidRPr="00A85789" w:rsidRDefault="00583E1B" w:rsidP="006D0B44">
            <w:pPr>
              <w:rPr>
                <w:rFonts w:cstheme="minorHAnsi"/>
                <w:b/>
              </w:rPr>
            </w:pPr>
            <w:r w:rsidRPr="00A85789">
              <w:rPr>
                <w:rFonts w:cstheme="minorHAnsi"/>
                <w:b/>
              </w:rPr>
              <w:t>CONFERENCE :</w:t>
            </w:r>
            <w:r w:rsidR="00BB2EE9" w:rsidRPr="00A85789">
              <w:rPr>
                <w:rFonts w:cstheme="minorHAnsi"/>
                <w:b/>
                <w:bCs/>
                <w:i/>
                <w:iCs/>
              </w:rPr>
              <w:t xml:space="preserve"> 4 </w:t>
            </w:r>
          </w:p>
        </w:tc>
        <w:tc>
          <w:tcPr>
            <w:tcW w:w="4691" w:type="dxa"/>
          </w:tcPr>
          <w:p w:rsidR="000A1566" w:rsidRPr="002C2115" w:rsidRDefault="000A1566" w:rsidP="000A1566">
            <w:pPr>
              <w:pStyle w:val="Titre"/>
              <w:jc w:val="left"/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C</w:t>
            </w:r>
            <w:r w:rsidR="00BB2EE9"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f</w:t>
            </w: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4 - Conduite à tenir devant une anémie chez l’enfant</w:t>
            </w:r>
          </w:p>
          <w:p w:rsidR="000A1566" w:rsidRPr="009E1941" w:rsidRDefault="00BB2EE9" w:rsidP="000A1566">
            <w:pPr>
              <w:pStyle w:val="Titre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C2115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ab/>
            </w:r>
            <w:r w:rsidRPr="009E19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</w:t>
            </w:r>
            <w:r w:rsidR="000A1566" w:rsidRPr="009E194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Dr Mohamed BEJAOUI</w:t>
            </w:r>
          </w:p>
          <w:p w:rsidR="000A1566" w:rsidRPr="002C2115" w:rsidRDefault="000A1566" w:rsidP="000A1566">
            <w:pPr>
              <w:rPr>
                <w:rFonts w:cstheme="minorHAnsi"/>
                <w:bCs/>
                <w:i/>
                <w:iCs/>
              </w:rPr>
            </w:pPr>
          </w:p>
          <w:p w:rsidR="002576A7" w:rsidRPr="002C2115" w:rsidRDefault="000A1566" w:rsidP="008D4094">
            <w:pPr>
              <w:jc w:val="center"/>
              <w:rPr>
                <w:rFonts w:cstheme="minorHAnsi"/>
              </w:rPr>
            </w:pPr>
            <w:r w:rsidRPr="002C2115">
              <w:rPr>
                <w:rFonts w:cstheme="minorHAnsi"/>
              </w:rPr>
              <w:t xml:space="preserve"> </w:t>
            </w:r>
          </w:p>
        </w:tc>
        <w:tc>
          <w:tcPr>
            <w:tcW w:w="3247" w:type="dxa"/>
          </w:tcPr>
          <w:p w:rsidR="002576A7" w:rsidRPr="002C2115" w:rsidRDefault="002576A7" w:rsidP="008D4094">
            <w:pPr>
              <w:jc w:val="center"/>
              <w:rPr>
                <w:rFonts w:cstheme="minorHAnsi"/>
              </w:rPr>
            </w:pPr>
          </w:p>
        </w:tc>
      </w:tr>
      <w:tr w:rsidR="002576A7" w:rsidRPr="002C2115" w:rsidTr="00A85789">
        <w:tc>
          <w:tcPr>
            <w:tcW w:w="1809" w:type="dxa"/>
            <w:shd w:val="clear" w:color="auto" w:fill="D9D9D9" w:themeFill="background1" w:themeFillShade="D9"/>
          </w:tcPr>
          <w:p w:rsidR="002576A7" w:rsidRPr="001A355F" w:rsidRDefault="007E6D4D" w:rsidP="008D4094">
            <w:pPr>
              <w:jc w:val="center"/>
              <w:rPr>
                <w:rFonts w:cstheme="minorHAnsi"/>
                <w:b/>
              </w:rPr>
            </w:pPr>
            <w:r w:rsidRPr="001A355F">
              <w:rPr>
                <w:rFonts w:cstheme="minorHAnsi"/>
                <w:b/>
                <w:i/>
                <w:iCs/>
              </w:rPr>
              <w:t xml:space="preserve">11h - </w:t>
            </w:r>
            <w:r w:rsidR="001A355F" w:rsidRPr="001A355F">
              <w:rPr>
                <w:rFonts w:cstheme="minorHAnsi"/>
                <w:b/>
                <w:i/>
                <w:iCs/>
              </w:rPr>
              <w:t>11h</w:t>
            </w:r>
            <w:r w:rsidR="00FD17C7">
              <w:rPr>
                <w:rFonts w:cstheme="minorHAnsi"/>
                <w:b/>
                <w:i/>
                <w:iCs/>
              </w:rPr>
              <w:t>3</w:t>
            </w:r>
            <w:r w:rsidR="00BA38D1" w:rsidRPr="001A355F">
              <w:rPr>
                <w:rFonts w:cstheme="minorHAnsi"/>
                <w:b/>
                <w:i/>
                <w:iCs/>
              </w:rPr>
              <w:t>0</w:t>
            </w:r>
          </w:p>
        </w:tc>
        <w:tc>
          <w:tcPr>
            <w:tcW w:w="7938" w:type="dxa"/>
            <w:gridSpan w:val="2"/>
            <w:shd w:val="clear" w:color="auto" w:fill="D9D9D9" w:themeFill="background1" w:themeFillShade="D9"/>
          </w:tcPr>
          <w:p w:rsidR="00FE4963" w:rsidRPr="005F2571" w:rsidRDefault="002576A7" w:rsidP="00FE4963">
            <w:pPr>
              <w:pStyle w:val="Titre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1A355F">
              <w:rPr>
                <w:rFonts w:asciiTheme="minorHAnsi" w:hAnsiTheme="minorHAnsi" w:cstheme="minorHAnsi"/>
                <w:sz w:val="22"/>
                <w:szCs w:val="22"/>
              </w:rPr>
              <w:t>PAUSE CAFE –VISITE DES POSTERS</w:t>
            </w:r>
            <w:r w:rsidR="00786371" w:rsidRPr="001A355F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="00786371" w:rsidRPr="001A355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P61-P91</w:t>
            </w:r>
          </w:p>
          <w:p w:rsidR="00CC49A0" w:rsidRPr="001A355F" w:rsidRDefault="00786371" w:rsidP="00FE4963">
            <w:pPr>
              <w:pStyle w:val="Titre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F25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Groupe V:</w:t>
            </w:r>
            <w:r w:rsidRPr="005F257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P61-P 75</w:t>
            </w:r>
            <w:r w:rsidR="00CC49A0" w:rsidRPr="005F257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/ </w:t>
            </w:r>
            <w:r w:rsidR="00CC49A0" w:rsidRPr="005F257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Groupe V:I</w:t>
            </w:r>
            <w:r w:rsidR="00CC49A0" w:rsidRPr="005F257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P76 -P 91</w:t>
            </w:r>
          </w:p>
          <w:p w:rsidR="002576A7" w:rsidRPr="001A355F" w:rsidRDefault="002576A7" w:rsidP="00594942">
            <w:pPr>
              <w:rPr>
                <w:rFonts w:cstheme="minorHAnsi"/>
                <w:b/>
              </w:rPr>
            </w:pPr>
          </w:p>
        </w:tc>
      </w:tr>
      <w:tr w:rsidR="002576A7" w:rsidRPr="002C2115" w:rsidTr="00A85789">
        <w:tc>
          <w:tcPr>
            <w:tcW w:w="1809" w:type="dxa"/>
          </w:tcPr>
          <w:p w:rsidR="002576A7" w:rsidRDefault="00FD17C7" w:rsidP="008D40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11h3</w:t>
            </w:r>
            <w:r w:rsidR="00BB2EE9" w:rsidRPr="002C2115">
              <w:rPr>
                <w:rFonts w:cstheme="minorHAnsi"/>
              </w:rPr>
              <w:t>0-13h</w:t>
            </w:r>
          </w:p>
          <w:p w:rsidR="00583E1B" w:rsidRPr="00177BC9" w:rsidRDefault="00583E1B" w:rsidP="008D409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Cs/>
                <w:i/>
                <w:iCs/>
              </w:rPr>
              <w:t xml:space="preserve"> </w:t>
            </w:r>
            <w:r w:rsidRPr="00177BC9">
              <w:rPr>
                <w:rFonts w:cstheme="minorHAnsi"/>
                <w:b/>
              </w:rPr>
              <w:t>CONFERENCES :</w:t>
            </w:r>
          </w:p>
          <w:p w:rsidR="00583E1B" w:rsidRPr="002C2115" w:rsidRDefault="00583E1B" w:rsidP="008D4094">
            <w:pPr>
              <w:jc w:val="center"/>
              <w:rPr>
                <w:rFonts w:cstheme="minorHAnsi"/>
              </w:rPr>
            </w:pPr>
            <w:r w:rsidRPr="00177BC9">
              <w:rPr>
                <w:rFonts w:cstheme="minorHAnsi"/>
                <w:b/>
              </w:rPr>
              <w:t>5-6-7</w:t>
            </w:r>
          </w:p>
        </w:tc>
        <w:tc>
          <w:tcPr>
            <w:tcW w:w="4691" w:type="dxa"/>
          </w:tcPr>
          <w:p w:rsidR="00BB2EE9" w:rsidRPr="002C2115" w:rsidRDefault="00BB2EE9" w:rsidP="00BB2EE9">
            <w:pPr>
              <w:rPr>
                <w:rFonts w:cstheme="minorHAnsi"/>
                <w:bCs/>
                <w:i/>
                <w:iCs/>
              </w:rPr>
            </w:pPr>
            <w:r w:rsidRPr="002C2115">
              <w:rPr>
                <w:rFonts w:cstheme="minorHAnsi"/>
                <w:bCs/>
                <w:i/>
                <w:iCs/>
              </w:rPr>
              <w:t>11h20-11h50   Cf5 - Le rôle du pédiatre dans la prise en charge d’une cyanose d’origine cardiaque</w:t>
            </w:r>
          </w:p>
          <w:p w:rsidR="00BB2EE9" w:rsidRPr="009E1941" w:rsidRDefault="00BB2EE9" w:rsidP="00BB2EE9">
            <w:pPr>
              <w:rPr>
                <w:rFonts w:cstheme="minorHAnsi"/>
                <w:b/>
                <w:bCs/>
                <w:i/>
                <w:iCs/>
              </w:rPr>
            </w:pPr>
            <w:r w:rsidRPr="002C2115">
              <w:rPr>
                <w:rFonts w:cstheme="minorHAnsi"/>
                <w:bCs/>
                <w:i/>
                <w:iCs/>
              </w:rPr>
              <w:t xml:space="preserve">                       </w:t>
            </w:r>
            <w:r w:rsidRPr="009E1941">
              <w:rPr>
                <w:rFonts w:cstheme="minorHAnsi"/>
                <w:b/>
                <w:bCs/>
                <w:i/>
                <w:iCs/>
              </w:rPr>
              <w:t>Dr Pauline PARISOT</w:t>
            </w:r>
          </w:p>
          <w:p w:rsidR="00BB2EE9" w:rsidRPr="002C2115" w:rsidRDefault="00BB2EE9" w:rsidP="00BB2EE9">
            <w:pPr>
              <w:rPr>
                <w:rFonts w:cstheme="minorHAnsi"/>
                <w:bCs/>
                <w:i/>
                <w:iCs/>
              </w:rPr>
            </w:pPr>
          </w:p>
          <w:p w:rsidR="00BB2EE9" w:rsidRPr="002C2115" w:rsidRDefault="00BB2EE9" w:rsidP="00BB2EE9">
            <w:pPr>
              <w:rPr>
                <w:rFonts w:cstheme="minorHAnsi"/>
                <w:i/>
                <w:iCs/>
              </w:rPr>
            </w:pPr>
            <w:r w:rsidRPr="002C2115">
              <w:rPr>
                <w:rFonts w:cstheme="minorHAnsi"/>
                <w:i/>
                <w:iCs/>
              </w:rPr>
              <w:t xml:space="preserve">11h50-12h20  Cf6   </w:t>
            </w:r>
            <w:r w:rsidRPr="002C2115">
              <w:rPr>
                <w:rFonts w:cstheme="minorHAnsi"/>
                <w:bCs/>
                <w:i/>
                <w:iCs/>
              </w:rPr>
              <w:t>-</w:t>
            </w:r>
            <w:r w:rsidRPr="002C2115">
              <w:rPr>
                <w:rFonts w:cstheme="minorHAnsi"/>
                <w:i/>
                <w:iCs/>
              </w:rPr>
              <w:t>Les urgences chirurgicales néonatales</w:t>
            </w:r>
          </w:p>
          <w:p w:rsidR="00BB2EE9" w:rsidRPr="009E1941" w:rsidRDefault="00BB2EE9" w:rsidP="00BB2EE9">
            <w:pPr>
              <w:rPr>
                <w:rFonts w:cstheme="minorHAnsi"/>
                <w:b/>
                <w:i/>
                <w:iCs/>
              </w:rPr>
            </w:pPr>
            <w:r w:rsidRPr="009E1941">
              <w:rPr>
                <w:rFonts w:cstheme="minorHAnsi"/>
                <w:b/>
                <w:i/>
                <w:iCs/>
              </w:rPr>
              <w:t xml:space="preserve">                      Dr  Abdellatif NOURI</w:t>
            </w:r>
          </w:p>
          <w:p w:rsidR="00BB2EE9" w:rsidRPr="002C2115" w:rsidRDefault="00BB2EE9" w:rsidP="00BB2EE9">
            <w:pPr>
              <w:rPr>
                <w:rFonts w:cstheme="minorHAnsi"/>
                <w:i/>
                <w:iCs/>
              </w:rPr>
            </w:pPr>
          </w:p>
          <w:p w:rsidR="00BB2EE9" w:rsidRPr="002C2115" w:rsidRDefault="00BB2EE9" w:rsidP="00BB2EE9">
            <w:pPr>
              <w:rPr>
                <w:rFonts w:cstheme="minorHAnsi"/>
                <w:i/>
                <w:iCs/>
              </w:rPr>
            </w:pPr>
            <w:r w:rsidRPr="002C2115">
              <w:rPr>
                <w:rFonts w:cstheme="minorHAnsi"/>
                <w:i/>
                <w:iCs/>
              </w:rPr>
              <w:t xml:space="preserve">12h20-12h 50  Cf7   </w:t>
            </w:r>
            <w:r w:rsidRPr="002C2115">
              <w:rPr>
                <w:rFonts w:cstheme="minorHAnsi"/>
                <w:bCs/>
                <w:i/>
                <w:iCs/>
              </w:rPr>
              <w:t>-</w:t>
            </w:r>
            <w:r w:rsidRPr="002C2115">
              <w:rPr>
                <w:rFonts w:cstheme="minorHAnsi"/>
                <w:i/>
                <w:iCs/>
              </w:rPr>
              <w:t>La  place de la nébulisation en pneumologie</w:t>
            </w:r>
            <w:r w:rsidRPr="002C2115">
              <w:rPr>
                <w:rFonts w:cstheme="minorHAnsi"/>
                <w:i/>
                <w:iCs/>
              </w:rPr>
              <w:tab/>
            </w:r>
          </w:p>
          <w:p w:rsidR="002576A7" w:rsidRPr="005F0E58" w:rsidRDefault="00BB2EE9" w:rsidP="005F0E58">
            <w:pPr>
              <w:rPr>
                <w:rFonts w:cstheme="minorHAnsi"/>
                <w:b/>
                <w:i/>
                <w:iCs/>
              </w:rPr>
            </w:pPr>
            <w:r w:rsidRPr="002C2115">
              <w:rPr>
                <w:rFonts w:cstheme="minorHAnsi"/>
                <w:i/>
                <w:iCs/>
              </w:rPr>
              <w:tab/>
              <w:t xml:space="preserve">        </w:t>
            </w:r>
            <w:r w:rsidRPr="009E1941">
              <w:rPr>
                <w:rFonts w:cstheme="minorHAnsi"/>
                <w:b/>
                <w:i/>
                <w:iCs/>
              </w:rPr>
              <w:t>Dr Christophe MARGUET</w:t>
            </w:r>
          </w:p>
        </w:tc>
        <w:tc>
          <w:tcPr>
            <w:tcW w:w="3247" w:type="dxa"/>
          </w:tcPr>
          <w:p w:rsidR="002576A7" w:rsidRPr="002C2115" w:rsidRDefault="002576A7" w:rsidP="008D4094">
            <w:pPr>
              <w:jc w:val="center"/>
              <w:rPr>
                <w:rFonts w:cstheme="minorHAnsi"/>
              </w:rPr>
            </w:pPr>
          </w:p>
        </w:tc>
      </w:tr>
    </w:tbl>
    <w:p w:rsidR="00267862" w:rsidRPr="002C2115" w:rsidRDefault="00267862">
      <w:pPr>
        <w:rPr>
          <w:rFonts w:cstheme="minorHAnsi"/>
        </w:rPr>
      </w:pPr>
    </w:p>
    <w:p w:rsidR="00267862" w:rsidRPr="002C2115" w:rsidRDefault="00267862">
      <w:pPr>
        <w:rPr>
          <w:rFonts w:cstheme="minorHAnsi"/>
        </w:rPr>
      </w:pPr>
    </w:p>
    <w:sectPr w:rsidR="00267862" w:rsidRPr="002C2115" w:rsidSect="0081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A0D84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862"/>
    <w:rsid w:val="00092B98"/>
    <w:rsid w:val="000A1566"/>
    <w:rsid w:val="001205F6"/>
    <w:rsid w:val="00152409"/>
    <w:rsid w:val="00160365"/>
    <w:rsid w:val="00167A38"/>
    <w:rsid w:val="00177BC9"/>
    <w:rsid w:val="001A355F"/>
    <w:rsid w:val="001F312B"/>
    <w:rsid w:val="001F58E8"/>
    <w:rsid w:val="00202D8C"/>
    <w:rsid w:val="002128D5"/>
    <w:rsid w:val="002416B2"/>
    <w:rsid w:val="002576A7"/>
    <w:rsid w:val="002612B7"/>
    <w:rsid w:val="00267862"/>
    <w:rsid w:val="002C2115"/>
    <w:rsid w:val="002C29B3"/>
    <w:rsid w:val="002C7F67"/>
    <w:rsid w:val="002E3026"/>
    <w:rsid w:val="002F286C"/>
    <w:rsid w:val="0030111B"/>
    <w:rsid w:val="003268BC"/>
    <w:rsid w:val="00354CA6"/>
    <w:rsid w:val="0037243C"/>
    <w:rsid w:val="003A778F"/>
    <w:rsid w:val="00436740"/>
    <w:rsid w:val="004D49E4"/>
    <w:rsid w:val="004E2CC8"/>
    <w:rsid w:val="005263D4"/>
    <w:rsid w:val="00561C9D"/>
    <w:rsid w:val="00583E1B"/>
    <w:rsid w:val="00594942"/>
    <w:rsid w:val="00594FCF"/>
    <w:rsid w:val="005F0E58"/>
    <w:rsid w:val="005F2571"/>
    <w:rsid w:val="00601A64"/>
    <w:rsid w:val="0063672A"/>
    <w:rsid w:val="00661283"/>
    <w:rsid w:val="0068607D"/>
    <w:rsid w:val="006D0B44"/>
    <w:rsid w:val="006E5404"/>
    <w:rsid w:val="007624C4"/>
    <w:rsid w:val="00781650"/>
    <w:rsid w:val="00786371"/>
    <w:rsid w:val="007E6D4D"/>
    <w:rsid w:val="00815D7B"/>
    <w:rsid w:val="00825646"/>
    <w:rsid w:val="00827702"/>
    <w:rsid w:val="00841A20"/>
    <w:rsid w:val="00862732"/>
    <w:rsid w:val="008D54E6"/>
    <w:rsid w:val="008D5DD7"/>
    <w:rsid w:val="008F5A9B"/>
    <w:rsid w:val="00997F48"/>
    <w:rsid w:val="009A3DA4"/>
    <w:rsid w:val="009C7297"/>
    <w:rsid w:val="009E0819"/>
    <w:rsid w:val="009E1941"/>
    <w:rsid w:val="00A049BC"/>
    <w:rsid w:val="00A3559C"/>
    <w:rsid w:val="00A748DE"/>
    <w:rsid w:val="00A85789"/>
    <w:rsid w:val="00AB218A"/>
    <w:rsid w:val="00AE2010"/>
    <w:rsid w:val="00B4038F"/>
    <w:rsid w:val="00B73680"/>
    <w:rsid w:val="00BA38D1"/>
    <w:rsid w:val="00BB2EE9"/>
    <w:rsid w:val="00BE3BC1"/>
    <w:rsid w:val="00C274E9"/>
    <w:rsid w:val="00C453A4"/>
    <w:rsid w:val="00C46E63"/>
    <w:rsid w:val="00C66578"/>
    <w:rsid w:val="00C77D54"/>
    <w:rsid w:val="00C77FA5"/>
    <w:rsid w:val="00CC49A0"/>
    <w:rsid w:val="00CD64EF"/>
    <w:rsid w:val="00D11585"/>
    <w:rsid w:val="00D13AB1"/>
    <w:rsid w:val="00E24A66"/>
    <w:rsid w:val="00E5407C"/>
    <w:rsid w:val="00E54B96"/>
    <w:rsid w:val="00EA554B"/>
    <w:rsid w:val="00F2460B"/>
    <w:rsid w:val="00F27321"/>
    <w:rsid w:val="00F473B4"/>
    <w:rsid w:val="00F517F6"/>
    <w:rsid w:val="00F75343"/>
    <w:rsid w:val="00F83193"/>
    <w:rsid w:val="00FA16B4"/>
    <w:rsid w:val="00FA2CAD"/>
    <w:rsid w:val="00FA5B20"/>
    <w:rsid w:val="00FD17C7"/>
    <w:rsid w:val="00FD1AD4"/>
    <w:rsid w:val="00FE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7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263D4"/>
    <w:pPr>
      <w:spacing w:after="0" w:line="240" w:lineRule="auto"/>
      <w:jc w:val="center"/>
    </w:pPr>
    <w:rPr>
      <w:rFonts w:ascii="Tahoma" w:eastAsia="Times New Roman" w:hAnsi="Tahoma" w:cs="Times New Roman"/>
      <w:b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5263D4"/>
    <w:rPr>
      <w:rFonts w:ascii="Tahoma" w:eastAsia="Times New Roman" w:hAnsi="Tahoma" w:cs="Times New Roman"/>
      <w:b/>
      <w:sz w:val="36"/>
      <w:szCs w:val="20"/>
      <w:lang w:eastAsia="fr-FR"/>
    </w:rPr>
  </w:style>
  <w:style w:type="paragraph" w:styleId="Listepuces">
    <w:name w:val="List Bullet"/>
    <w:basedOn w:val="Normal"/>
    <w:uiPriority w:val="99"/>
    <w:unhideWhenUsed/>
    <w:rsid w:val="00F517F6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05F7-EDAC-44CE-B9AF-FE877655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5</cp:revision>
  <dcterms:created xsi:type="dcterms:W3CDTF">2014-04-20T12:10:00Z</dcterms:created>
  <dcterms:modified xsi:type="dcterms:W3CDTF">2014-04-21T09:24:00Z</dcterms:modified>
</cp:coreProperties>
</file>