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5B" w:rsidRDefault="0072205B" w:rsidP="006E248F">
      <w:pPr>
        <w:pStyle w:val="Titre"/>
        <w:rPr>
          <w:rFonts w:ascii="Monotype Corsiva" w:hAnsi="Monotype Corsiva" w:cs="Tahoma"/>
          <w:bCs/>
          <w:i/>
          <w:iCs/>
          <w:sz w:val="48"/>
          <w:szCs w:val="48"/>
        </w:rPr>
      </w:pPr>
      <w:r>
        <w:rPr>
          <w:rFonts w:ascii="Monotype Corsiva" w:hAnsi="Monotype Corsiva" w:cs="Tahoma"/>
          <w:bCs/>
          <w:i/>
          <w:iCs/>
          <w:sz w:val="48"/>
          <w:szCs w:val="48"/>
        </w:rPr>
        <w:t xml:space="preserve">LA SOCIETE TUNISIENNE </w:t>
      </w:r>
    </w:p>
    <w:p w:rsidR="0072205B" w:rsidRDefault="0072205B" w:rsidP="0072205B">
      <w:pPr>
        <w:pStyle w:val="Titre"/>
        <w:rPr>
          <w:rFonts w:ascii="Monotype Corsiva" w:hAnsi="Monotype Corsiva" w:cs="Tahoma"/>
          <w:bCs/>
          <w:i/>
          <w:iCs/>
          <w:sz w:val="48"/>
          <w:szCs w:val="48"/>
        </w:rPr>
      </w:pPr>
      <w:r>
        <w:rPr>
          <w:rFonts w:ascii="Monotype Corsiva" w:hAnsi="Monotype Corsiva" w:cs="Tahoma"/>
          <w:bCs/>
          <w:i/>
          <w:iCs/>
          <w:sz w:val="48"/>
          <w:szCs w:val="48"/>
        </w:rPr>
        <w:t>DE PEDIATRIE</w:t>
      </w:r>
    </w:p>
    <w:p w:rsidR="0072205B" w:rsidRDefault="0072205B" w:rsidP="0072205B">
      <w:pPr>
        <w:jc w:val="center"/>
        <w:rPr>
          <w:rFonts w:ascii="Monotype Corsiva" w:hAnsi="Monotype Corsiva" w:cs="Tahoma"/>
          <w:b/>
          <w:bCs/>
          <w:i/>
          <w:iCs/>
          <w:sz w:val="36"/>
        </w:rPr>
      </w:pPr>
    </w:p>
    <w:p w:rsidR="0072205B" w:rsidRDefault="0072205B" w:rsidP="0072205B">
      <w:pPr>
        <w:rPr>
          <w:rFonts w:ascii="Tahoma" w:hAnsi="Tahoma"/>
          <w:b/>
          <w:i/>
          <w:iCs/>
          <w:sz w:val="36"/>
        </w:rPr>
      </w:pPr>
    </w:p>
    <w:p w:rsidR="0072205B" w:rsidRDefault="0072205B" w:rsidP="0072205B">
      <w:pPr>
        <w:rPr>
          <w:rFonts w:ascii="Tahoma" w:hAnsi="Tahoma"/>
          <w:b/>
          <w:i/>
          <w:iCs/>
          <w:sz w:val="36"/>
        </w:rPr>
      </w:pPr>
    </w:p>
    <w:p w:rsidR="0072205B" w:rsidRDefault="0072205B" w:rsidP="0072205B">
      <w:pPr>
        <w:rPr>
          <w:rFonts w:ascii="Tahoma" w:hAnsi="Tahoma"/>
          <w:b/>
          <w:i/>
          <w:iCs/>
          <w:sz w:val="36"/>
        </w:rPr>
      </w:pPr>
    </w:p>
    <w:p w:rsidR="0072205B" w:rsidRDefault="0072205B" w:rsidP="0072205B">
      <w:pPr>
        <w:rPr>
          <w:rFonts w:ascii="Tahoma" w:hAnsi="Tahoma"/>
          <w:b/>
          <w:i/>
          <w:iCs/>
          <w:sz w:val="36"/>
        </w:rPr>
      </w:pPr>
    </w:p>
    <w:p w:rsidR="0072205B" w:rsidRDefault="0072205B" w:rsidP="0072205B">
      <w:pPr>
        <w:rPr>
          <w:rFonts w:ascii="Tahoma" w:hAnsi="Tahoma"/>
          <w:b/>
          <w:i/>
          <w:iCs/>
          <w:sz w:val="36"/>
        </w:rPr>
      </w:pPr>
    </w:p>
    <w:p w:rsidR="0072205B" w:rsidRDefault="0072205B" w:rsidP="0072205B">
      <w:pPr>
        <w:rPr>
          <w:rFonts w:ascii="Tahoma" w:hAnsi="Tahoma"/>
          <w:b/>
          <w:i/>
          <w:iCs/>
          <w:sz w:val="36"/>
        </w:rPr>
      </w:pPr>
    </w:p>
    <w:p w:rsidR="0072205B" w:rsidRDefault="0072205B" w:rsidP="0072205B">
      <w:pPr>
        <w:jc w:val="center"/>
        <w:rPr>
          <w:rFonts w:ascii="Tahoma" w:hAnsi="Tahoma"/>
          <w:b/>
          <w:i/>
          <w:iCs/>
          <w:sz w:val="36"/>
        </w:rPr>
      </w:pPr>
    </w:p>
    <w:p w:rsidR="0072205B" w:rsidRDefault="0072205B" w:rsidP="0072205B">
      <w:pPr>
        <w:jc w:val="center"/>
        <w:rPr>
          <w:rFonts w:ascii="Monotype Corsiva" w:hAnsi="Monotype Corsiva"/>
          <w:i/>
          <w:iCs/>
          <w:sz w:val="48"/>
        </w:rPr>
      </w:pPr>
      <w:r>
        <w:rPr>
          <w:rFonts w:ascii="Monotype Corsiva" w:hAnsi="Monotype Corsiva"/>
          <w:i/>
          <w:iCs/>
          <w:sz w:val="48"/>
        </w:rPr>
        <w:t xml:space="preserve"> </w:t>
      </w:r>
    </w:p>
    <w:p w:rsidR="0072205B" w:rsidRDefault="0072205B" w:rsidP="0072205B">
      <w:pPr>
        <w:jc w:val="center"/>
        <w:rPr>
          <w:b/>
          <w:i/>
          <w:iCs/>
        </w:rPr>
      </w:pPr>
    </w:p>
    <w:p w:rsidR="0072205B" w:rsidRDefault="0072205B" w:rsidP="0072205B">
      <w:pPr>
        <w:jc w:val="center"/>
        <w:rPr>
          <w:rFonts w:ascii="Monotype Corsiva" w:hAnsi="Monotype Corsiva"/>
          <w:b/>
          <w:i/>
          <w:iCs/>
          <w:sz w:val="48"/>
          <w:szCs w:val="48"/>
        </w:rPr>
      </w:pPr>
      <w:r>
        <w:rPr>
          <w:rFonts w:ascii="Monotype Corsiva" w:hAnsi="Monotype Corsiva"/>
          <w:b/>
          <w:i/>
          <w:iCs/>
          <w:sz w:val="48"/>
          <w:szCs w:val="48"/>
        </w:rPr>
        <w:t>ORGANISE</w:t>
      </w:r>
    </w:p>
    <w:p w:rsidR="0072205B" w:rsidRDefault="00D90E4E" w:rsidP="0072205B">
      <w:pPr>
        <w:jc w:val="center"/>
        <w:rPr>
          <w:rFonts w:ascii="Monotype Corsiva" w:hAnsi="Monotype Corsiva" w:cs="Arial"/>
          <w:b/>
          <w:i/>
          <w:iCs/>
          <w:sz w:val="48"/>
        </w:rPr>
      </w:pPr>
      <w:r>
        <w:rPr>
          <w:rFonts w:ascii="Monotype Corsiva" w:hAnsi="Monotype Corsiva" w:cs="Arial"/>
          <w:b/>
          <w:i/>
          <w:iCs/>
          <w:sz w:val="48"/>
        </w:rPr>
        <w:t xml:space="preserve">  </w:t>
      </w:r>
    </w:p>
    <w:p w:rsidR="0072205B" w:rsidRDefault="00CB762A" w:rsidP="0072205B">
      <w:pPr>
        <w:jc w:val="center"/>
        <w:rPr>
          <w:rFonts w:ascii="Monotype Corsiva" w:hAnsi="Monotype Corsiva" w:cs="Arial"/>
          <w:b/>
          <w:i/>
          <w:iCs/>
          <w:sz w:val="48"/>
        </w:rPr>
      </w:pPr>
      <w:r>
        <w:rPr>
          <w:rFonts w:ascii="Monotype Corsiva" w:hAnsi="Monotype Corsiva" w:cs="Arial"/>
          <w:b/>
          <w:i/>
          <w:iCs/>
          <w:sz w:val="48"/>
        </w:rPr>
        <w:t>LE XX</w:t>
      </w:r>
      <w:r w:rsidR="0072205B">
        <w:rPr>
          <w:rFonts w:ascii="Monotype Corsiva" w:hAnsi="Monotype Corsiva" w:cs="Arial"/>
          <w:b/>
          <w:i/>
          <w:iCs/>
          <w:sz w:val="48"/>
        </w:rPr>
        <w:t>Vème CONGRES NATIONAL</w:t>
      </w:r>
    </w:p>
    <w:p w:rsidR="0072205B" w:rsidRDefault="0072205B" w:rsidP="0072205B">
      <w:pPr>
        <w:jc w:val="center"/>
        <w:rPr>
          <w:rFonts w:ascii="Arriba Arriba LET" w:hAnsi="Arriba Arriba LET"/>
          <w:b/>
          <w:i/>
          <w:iCs/>
        </w:rPr>
      </w:pPr>
      <w:r>
        <w:rPr>
          <w:rFonts w:ascii="Monotype Corsiva" w:hAnsi="Monotype Corsiva" w:cs="Arial"/>
          <w:b/>
          <w:i/>
          <w:iCs/>
          <w:sz w:val="48"/>
        </w:rPr>
        <w:t xml:space="preserve"> DE PEDIATRIE</w:t>
      </w:r>
    </w:p>
    <w:p w:rsidR="0072205B" w:rsidRDefault="0072205B" w:rsidP="0072205B">
      <w:pPr>
        <w:rPr>
          <w:rFonts w:ascii="Arriba Arriba LET" w:hAnsi="Arriba Arriba LET"/>
          <w:b/>
          <w:i/>
          <w:iCs/>
        </w:rPr>
      </w:pPr>
    </w:p>
    <w:p w:rsidR="0072205B" w:rsidRDefault="0072205B" w:rsidP="0072205B">
      <w:pPr>
        <w:rPr>
          <w:rFonts w:ascii="Arriba Arriba LET" w:hAnsi="Arriba Arriba LET"/>
          <w:b/>
          <w:i/>
          <w:iCs/>
        </w:rPr>
      </w:pPr>
    </w:p>
    <w:p w:rsidR="0072205B" w:rsidRDefault="0072205B" w:rsidP="0072205B">
      <w:pPr>
        <w:rPr>
          <w:rFonts w:ascii="Arriba Arriba LET" w:hAnsi="Arriba Arriba LET"/>
          <w:b/>
          <w:i/>
          <w:iCs/>
        </w:rPr>
      </w:pPr>
    </w:p>
    <w:p w:rsidR="0072205B" w:rsidRDefault="0072205B" w:rsidP="0072205B">
      <w:pPr>
        <w:rPr>
          <w:rFonts w:ascii="Arriba Arriba LET" w:hAnsi="Arriba Arriba LET"/>
          <w:b/>
          <w:i/>
          <w:iCs/>
        </w:rPr>
      </w:pPr>
    </w:p>
    <w:p w:rsidR="0072205B" w:rsidRDefault="0072205B" w:rsidP="00666632">
      <w:pPr>
        <w:jc w:val="center"/>
        <w:rPr>
          <w:rFonts w:ascii="Monotype Corsiva" w:hAnsi="Monotype Corsiva"/>
          <w:b/>
          <w:i/>
          <w:iCs/>
          <w:sz w:val="32"/>
        </w:rPr>
      </w:pPr>
      <w:r>
        <w:rPr>
          <w:rFonts w:ascii="Monotype Corsiva" w:hAnsi="Monotype Corsiva"/>
          <w:b/>
          <w:i/>
          <w:iCs/>
          <w:sz w:val="32"/>
        </w:rPr>
        <w:t xml:space="preserve">Hôtel </w:t>
      </w:r>
      <w:r w:rsidR="00666632">
        <w:rPr>
          <w:rFonts w:ascii="Monotype Corsiva" w:hAnsi="Monotype Corsiva"/>
          <w:b/>
          <w:i/>
          <w:iCs/>
          <w:sz w:val="32"/>
        </w:rPr>
        <w:t xml:space="preserve">El Mouradi </w:t>
      </w:r>
      <w:r w:rsidR="00CB762A">
        <w:rPr>
          <w:rFonts w:ascii="Monotype Corsiva" w:hAnsi="Monotype Corsiva"/>
          <w:b/>
          <w:i/>
          <w:iCs/>
          <w:sz w:val="32"/>
        </w:rPr>
        <w:t xml:space="preserve">Palace </w:t>
      </w:r>
      <w:r w:rsidR="00A66996">
        <w:rPr>
          <w:rFonts w:ascii="Monotype Corsiva" w:hAnsi="Monotype Corsiva"/>
          <w:b/>
          <w:i/>
          <w:iCs/>
          <w:sz w:val="32"/>
        </w:rPr>
        <w:t xml:space="preserve"> Kantaoui </w:t>
      </w:r>
      <w:r w:rsidR="00666632">
        <w:rPr>
          <w:rFonts w:ascii="Monotype Corsiva" w:hAnsi="Monotype Corsiva"/>
          <w:b/>
          <w:i/>
          <w:iCs/>
          <w:sz w:val="32"/>
        </w:rPr>
        <w:t>- Sousse</w:t>
      </w:r>
    </w:p>
    <w:p w:rsidR="0072205B" w:rsidRDefault="0072205B" w:rsidP="00666632">
      <w:pPr>
        <w:jc w:val="center"/>
        <w:rPr>
          <w:rFonts w:ascii="Monotype Corsiva" w:hAnsi="Monotype Corsiva"/>
          <w:b/>
          <w:i/>
          <w:iCs/>
          <w:sz w:val="32"/>
        </w:rPr>
      </w:pPr>
      <w:r>
        <w:rPr>
          <w:rFonts w:ascii="Monotype Corsiva" w:hAnsi="Monotype Corsiva"/>
          <w:b/>
          <w:i/>
          <w:iCs/>
          <w:sz w:val="32"/>
        </w:rPr>
        <w:t xml:space="preserve">Les </w:t>
      </w:r>
      <w:r w:rsidR="00666632">
        <w:rPr>
          <w:rFonts w:ascii="Monotype Corsiva" w:hAnsi="Monotype Corsiva"/>
          <w:b/>
          <w:i/>
          <w:iCs/>
          <w:sz w:val="32"/>
        </w:rPr>
        <w:t>26 et 27</w:t>
      </w:r>
      <w:r>
        <w:rPr>
          <w:rFonts w:ascii="Monotype Corsiva" w:hAnsi="Monotype Corsiva"/>
          <w:b/>
          <w:i/>
          <w:iCs/>
          <w:sz w:val="32"/>
        </w:rPr>
        <w:t xml:space="preserve"> avril  201</w:t>
      </w:r>
      <w:r w:rsidR="00666632">
        <w:rPr>
          <w:rFonts w:ascii="Monotype Corsiva" w:hAnsi="Monotype Corsiva"/>
          <w:b/>
          <w:i/>
          <w:iCs/>
          <w:sz w:val="32"/>
        </w:rPr>
        <w:t>4</w:t>
      </w:r>
    </w:p>
    <w:p w:rsidR="0072205B" w:rsidRDefault="0072205B" w:rsidP="0072205B">
      <w:pPr>
        <w:jc w:val="center"/>
        <w:rPr>
          <w:rFonts w:ascii="Monotype Corsiva" w:hAnsi="Monotype Corsiva"/>
          <w:b/>
          <w:i/>
          <w:iCs/>
          <w:sz w:val="32"/>
        </w:rPr>
      </w:pPr>
    </w:p>
    <w:p w:rsidR="0072205B" w:rsidRDefault="0072205B" w:rsidP="0072205B">
      <w:pPr>
        <w:jc w:val="center"/>
        <w:rPr>
          <w:rFonts w:ascii="Arriba Arriba LET" w:hAnsi="Arriba Arriba LET"/>
          <w:b/>
          <w:i/>
          <w:iCs/>
          <w:sz w:val="32"/>
        </w:rPr>
      </w:pPr>
    </w:p>
    <w:p w:rsidR="0072205B" w:rsidRDefault="0072205B" w:rsidP="0072205B">
      <w:pPr>
        <w:rPr>
          <w:rFonts w:ascii="Arriba Arriba LET" w:hAnsi="Arriba Arriba LET"/>
          <w:b/>
          <w:i/>
          <w:iCs/>
        </w:rPr>
      </w:pPr>
    </w:p>
    <w:p w:rsidR="0072205B" w:rsidRDefault="0072205B" w:rsidP="0072205B">
      <w:pPr>
        <w:rPr>
          <w:rFonts w:ascii="Arriba Arriba LET" w:hAnsi="Arriba Arriba LET"/>
          <w:b/>
          <w:i/>
          <w:iCs/>
        </w:rPr>
      </w:pPr>
    </w:p>
    <w:p w:rsidR="0072205B" w:rsidRDefault="0072205B" w:rsidP="0072205B">
      <w:pPr>
        <w:rPr>
          <w:rFonts w:ascii="Arriba Arriba LET" w:hAnsi="Arriba Arriba LET"/>
          <w:b/>
          <w:i/>
          <w:iCs/>
        </w:rPr>
      </w:pPr>
    </w:p>
    <w:p w:rsidR="0072205B" w:rsidRDefault="0072205B" w:rsidP="0072205B">
      <w:pPr>
        <w:rPr>
          <w:rFonts w:ascii="Arriba Arriba LET" w:hAnsi="Arriba Arriba LET"/>
          <w:b/>
          <w:i/>
          <w:iCs/>
        </w:rPr>
      </w:pPr>
    </w:p>
    <w:p w:rsidR="0072205B" w:rsidRDefault="0072205B" w:rsidP="0072205B">
      <w:pPr>
        <w:jc w:val="center"/>
        <w:rPr>
          <w:rFonts w:ascii="Monotype Corsiva" w:hAnsi="Monotype Corsiva"/>
          <w:b/>
          <w:bCs/>
          <w:i/>
          <w:iCs/>
          <w:caps/>
          <w:sz w:val="36"/>
        </w:rPr>
      </w:pPr>
      <w:r>
        <w:rPr>
          <w:rFonts w:ascii="Monotype Corsiva" w:hAnsi="Monotype Corsiva"/>
          <w:b/>
          <w:bCs/>
          <w:i/>
          <w:iCs/>
          <w:caps/>
          <w:sz w:val="36"/>
        </w:rPr>
        <w:t xml:space="preserve">Programme Scientifique </w:t>
      </w:r>
    </w:p>
    <w:p w:rsidR="0072205B" w:rsidRDefault="0072205B" w:rsidP="0072205B">
      <w:pPr>
        <w:rPr>
          <w:rFonts w:ascii="Monotype Corsiva" w:hAnsi="Monotype Corsiva"/>
          <w:b/>
          <w:i/>
          <w:iCs/>
        </w:rPr>
      </w:pPr>
      <w:r>
        <w:rPr>
          <w:rFonts w:ascii="Monotype Corsiva" w:hAnsi="Monotype Corsiva"/>
          <w:b/>
          <w:i/>
          <w:iCs/>
          <w:sz w:val="36"/>
        </w:rPr>
        <w:t xml:space="preserve"> </w:t>
      </w:r>
    </w:p>
    <w:p w:rsidR="0072205B" w:rsidRDefault="0072205B" w:rsidP="0072205B">
      <w:pPr>
        <w:jc w:val="center"/>
        <w:rPr>
          <w:rFonts w:ascii="Monotype Corsiva" w:hAnsi="Monotype Corsiva"/>
          <w:b/>
          <w:i/>
          <w:iCs/>
          <w:sz w:val="36"/>
        </w:rPr>
      </w:pPr>
      <w:r>
        <w:rPr>
          <w:rFonts w:ascii="Monotype Corsiva" w:hAnsi="Monotype Corsiva"/>
          <w:b/>
          <w:i/>
          <w:iCs/>
          <w:sz w:val="36"/>
        </w:rPr>
        <w:t xml:space="preserve">RESUMES DES CONFERENCES,                               COMMUNICATIONS ORALES ET POSTERS </w:t>
      </w:r>
    </w:p>
    <w:p w:rsidR="0072205B" w:rsidRDefault="0072205B" w:rsidP="0072205B">
      <w:pPr>
        <w:rPr>
          <w:rFonts w:ascii="Arriba Arriba LET" w:hAnsi="Arriba Arriba LET"/>
          <w:b/>
          <w:i/>
          <w:iCs/>
        </w:rPr>
      </w:pPr>
    </w:p>
    <w:p w:rsidR="00D90E4E" w:rsidRDefault="00D90E4E" w:rsidP="0072205B">
      <w:pPr>
        <w:rPr>
          <w:rFonts w:ascii="Arriba Arriba LET" w:hAnsi="Arriba Arriba LET"/>
          <w:b/>
          <w:i/>
          <w:iCs/>
        </w:rPr>
      </w:pPr>
    </w:p>
    <w:p w:rsidR="00D90E4E" w:rsidRDefault="00D90E4E" w:rsidP="0072205B">
      <w:pPr>
        <w:rPr>
          <w:rFonts w:ascii="Arriba Arriba LET" w:hAnsi="Arriba Arriba LET"/>
          <w:b/>
          <w:i/>
          <w:iCs/>
        </w:rPr>
      </w:pPr>
    </w:p>
    <w:p w:rsidR="00D90E4E" w:rsidRDefault="00D90E4E" w:rsidP="0072205B">
      <w:pPr>
        <w:rPr>
          <w:rFonts w:ascii="Arriba Arriba LET" w:hAnsi="Arriba Arriba LET"/>
          <w:b/>
          <w:i/>
          <w:iCs/>
        </w:rPr>
      </w:pPr>
    </w:p>
    <w:p w:rsidR="0072205B" w:rsidRDefault="0072205B" w:rsidP="0072205B">
      <w:pPr>
        <w:rPr>
          <w:rFonts w:ascii="Arriba Arriba LET" w:hAnsi="Arriba Arriba LET"/>
          <w:b/>
          <w:i/>
          <w:iCs/>
        </w:rPr>
      </w:pPr>
    </w:p>
    <w:p w:rsidR="0072205B" w:rsidRDefault="0072205B" w:rsidP="0072205B">
      <w:pPr>
        <w:jc w:val="center"/>
        <w:rPr>
          <w:rFonts w:ascii="Monotype Corsiva" w:hAnsi="Monotype Corsiva"/>
          <w:b/>
          <w:bCs/>
          <w:i/>
          <w:iCs/>
          <w:sz w:val="48"/>
        </w:rPr>
      </w:pPr>
      <w:r>
        <w:rPr>
          <w:rFonts w:ascii="Monotype Corsiva" w:hAnsi="Monotype Corsiva"/>
          <w:b/>
          <w:bCs/>
          <w:i/>
          <w:iCs/>
          <w:sz w:val="48"/>
        </w:rPr>
        <w:t>Bureau de la Société Tunisienne</w:t>
      </w:r>
    </w:p>
    <w:p w:rsidR="0072205B" w:rsidRDefault="0072205B" w:rsidP="0072205B">
      <w:pPr>
        <w:jc w:val="center"/>
        <w:rPr>
          <w:b/>
          <w:bCs/>
          <w:i/>
          <w:iCs/>
          <w:sz w:val="48"/>
        </w:rPr>
      </w:pPr>
      <w:r>
        <w:rPr>
          <w:rFonts w:ascii="Monotype Corsiva" w:hAnsi="Monotype Corsiva"/>
          <w:b/>
          <w:bCs/>
          <w:i/>
          <w:iCs/>
          <w:sz w:val="48"/>
        </w:rPr>
        <w:t>de Pédiatrie</w:t>
      </w:r>
    </w:p>
    <w:p w:rsidR="0072205B" w:rsidRDefault="0072205B" w:rsidP="0072205B">
      <w:pPr>
        <w:jc w:val="center"/>
        <w:rPr>
          <w:rFonts w:ascii="Monotype Corsiva" w:hAnsi="Monotype Corsiva"/>
          <w:b/>
          <w:i/>
          <w:iCs/>
          <w:sz w:val="36"/>
          <w:szCs w:val="36"/>
        </w:rPr>
      </w:pPr>
      <w:r>
        <w:rPr>
          <w:rFonts w:ascii="Monotype Corsiva" w:hAnsi="Monotype Corsiva"/>
          <w:b/>
          <w:i/>
          <w:iCs/>
          <w:sz w:val="36"/>
          <w:szCs w:val="36"/>
        </w:rPr>
        <w:t xml:space="preserve"> 2012-2014</w:t>
      </w:r>
    </w:p>
    <w:p w:rsidR="0072205B" w:rsidRDefault="0072205B" w:rsidP="0072205B">
      <w:pPr>
        <w:jc w:val="center"/>
        <w:rPr>
          <w:rFonts w:ascii="Allegro BT" w:hAnsi="Allegro BT"/>
          <w:b/>
          <w:i/>
          <w:iCs/>
          <w:sz w:val="32"/>
        </w:rPr>
      </w:pPr>
    </w:p>
    <w:p w:rsidR="0072205B" w:rsidRDefault="0072205B" w:rsidP="0072205B">
      <w:pPr>
        <w:rPr>
          <w:rFonts w:ascii="Allegro BT" w:hAnsi="Allegro BT"/>
          <w:b/>
          <w:i/>
          <w:iCs/>
          <w:sz w:val="32"/>
        </w:rPr>
      </w:pPr>
    </w:p>
    <w:p w:rsidR="0072205B" w:rsidRDefault="0072205B" w:rsidP="0072205B">
      <w:pPr>
        <w:rPr>
          <w:rFonts w:ascii="Allegro BT" w:hAnsi="Allegro BT"/>
          <w:b/>
          <w:i/>
          <w:iCs/>
          <w:sz w:val="32"/>
        </w:rPr>
      </w:pPr>
    </w:p>
    <w:p w:rsidR="0072205B" w:rsidRDefault="0072205B" w:rsidP="0072205B">
      <w:pPr>
        <w:rPr>
          <w:rFonts w:ascii="Allegro BT" w:hAnsi="Allegro BT"/>
          <w:b/>
          <w:i/>
          <w:iCs/>
          <w:sz w:val="32"/>
        </w:rPr>
      </w:pPr>
    </w:p>
    <w:p w:rsidR="0072205B" w:rsidRDefault="0072205B" w:rsidP="0072205B">
      <w:pPr>
        <w:rPr>
          <w:rFonts w:ascii="Allegro BT" w:hAnsi="Allegro BT"/>
          <w:b/>
          <w:i/>
          <w:iCs/>
          <w:sz w:val="32"/>
        </w:rPr>
      </w:pPr>
    </w:p>
    <w:p w:rsidR="0072205B" w:rsidRDefault="0072205B" w:rsidP="0072205B">
      <w:pPr>
        <w:rPr>
          <w:rFonts w:ascii="Allegro BT" w:hAnsi="Allegro BT"/>
          <w:b/>
          <w:i/>
          <w:iCs/>
          <w:sz w:val="32"/>
        </w:rPr>
      </w:pPr>
    </w:p>
    <w:p w:rsidR="0072205B" w:rsidRDefault="0072205B" w:rsidP="0072205B">
      <w:pPr>
        <w:rPr>
          <w:rFonts w:ascii="Monotype Corsiva" w:hAnsi="Monotype Corsiva"/>
          <w:b/>
          <w:i/>
          <w:iCs/>
          <w:sz w:val="32"/>
        </w:rPr>
      </w:pPr>
    </w:p>
    <w:p w:rsidR="0072205B" w:rsidRDefault="0072205B" w:rsidP="0072205B">
      <w:pPr>
        <w:rPr>
          <w:rFonts w:ascii="Monotype Corsiva" w:hAnsi="Monotype Corsiva"/>
          <w:b/>
          <w:i/>
          <w:iCs/>
          <w:sz w:val="36"/>
          <w:szCs w:val="36"/>
        </w:rPr>
      </w:pPr>
    </w:p>
    <w:p w:rsidR="0072205B" w:rsidRDefault="0072205B" w:rsidP="0072205B">
      <w:pPr>
        <w:rPr>
          <w:rFonts w:ascii="Monotype Corsiva" w:hAnsi="Monotype Corsiva"/>
          <w:b/>
          <w:bCs/>
          <w:i/>
          <w:iCs/>
          <w:sz w:val="36"/>
          <w:szCs w:val="36"/>
        </w:rPr>
      </w:pPr>
      <w:r>
        <w:rPr>
          <w:rFonts w:ascii="Monotype Corsiva" w:hAnsi="Monotype Corsiva"/>
          <w:b/>
          <w:bCs/>
          <w:i/>
          <w:iCs/>
          <w:sz w:val="36"/>
          <w:szCs w:val="36"/>
        </w:rPr>
        <w:t xml:space="preserve">Président  </w:t>
      </w:r>
      <w:r>
        <w:rPr>
          <w:rFonts w:ascii="Monotype Corsiva" w:hAnsi="Monotype Corsiva"/>
          <w:b/>
          <w:bCs/>
          <w:i/>
          <w:iCs/>
          <w:sz w:val="36"/>
          <w:szCs w:val="36"/>
        </w:rPr>
        <w:tab/>
      </w:r>
      <w:r>
        <w:rPr>
          <w:rFonts w:ascii="Monotype Corsiva" w:hAnsi="Monotype Corsiva"/>
          <w:b/>
          <w:bCs/>
          <w:i/>
          <w:iCs/>
          <w:sz w:val="36"/>
          <w:szCs w:val="36"/>
        </w:rPr>
        <w:tab/>
      </w:r>
      <w:r>
        <w:rPr>
          <w:rFonts w:ascii="Monotype Corsiva" w:hAnsi="Monotype Corsiva"/>
          <w:b/>
          <w:bCs/>
          <w:i/>
          <w:iCs/>
          <w:sz w:val="36"/>
          <w:szCs w:val="36"/>
        </w:rPr>
        <w:tab/>
      </w:r>
      <w:r>
        <w:rPr>
          <w:rFonts w:ascii="Monotype Corsiva" w:hAnsi="Monotype Corsiva"/>
          <w:b/>
          <w:bCs/>
          <w:i/>
          <w:iCs/>
          <w:sz w:val="36"/>
          <w:szCs w:val="36"/>
        </w:rPr>
        <w:tab/>
        <w:t>Docteur Mohamed DOUAGI</w:t>
      </w:r>
    </w:p>
    <w:p w:rsidR="0072205B" w:rsidRDefault="0072205B" w:rsidP="0072205B">
      <w:pPr>
        <w:rPr>
          <w:rFonts w:ascii="Monotype Corsiva" w:hAnsi="Monotype Corsiva"/>
          <w:b/>
          <w:bCs/>
          <w:i/>
          <w:iCs/>
          <w:sz w:val="36"/>
          <w:szCs w:val="36"/>
        </w:rPr>
      </w:pPr>
      <w:r>
        <w:rPr>
          <w:rFonts w:ascii="Monotype Corsiva" w:hAnsi="Monotype Corsiva"/>
          <w:b/>
          <w:bCs/>
          <w:i/>
          <w:iCs/>
          <w:sz w:val="36"/>
          <w:szCs w:val="36"/>
        </w:rPr>
        <w:t>Vice Président</w:t>
      </w:r>
      <w:r>
        <w:rPr>
          <w:rFonts w:ascii="Monotype Corsiva" w:hAnsi="Monotype Corsiva"/>
          <w:b/>
          <w:bCs/>
          <w:i/>
          <w:iCs/>
          <w:sz w:val="36"/>
          <w:szCs w:val="36"/>
        </w:rPr>
        <w:tab/>
      </w:r>
      <w:r>
        <w:rPr>
          <w:rFonts w:ascii="Monotype Corsiva" w:hAnsi="Monotype Corsiva"/>
          <w:b/>
          <w:bCs/>
          <w:i/>
          <w:iCs/>
          <w:sz w:val="36"/>
          <w:szCs w:val="36"/>
        </w:rPr>
        <w:tab/>
      </w:r>
      <w:r>
        <w:rPr>
          <w:rFonts w:ascii="Monotype Corsiva" w:hAnsi="Monotype Corsiva"/>
          <w:b/>
          <w:bCs/>
          <w:i/>
          <w:iCs/>
          <w:sz w:val="36"/>
          <w:szCs w:val="36"/>
        </w:rPr>
        <w:tab/>
        <w:t>Docteur  Azza GHARBI SAMMOUD</w:t>
      </w:r>
    </w:p>
    <w:p w:rsidR="0072205B" w:rsidRDefault="0072205B" w:rsidP="0072205B">
      <w:pPr>
        <w:rPr>
          <w:rFonts w:ascii="Monotype Corsiva" w:hAnsi="Monotype Corsiva"/>
          <w:b/>
          <w:bCs/>
          <w:i/>
          <w:iCs/>
          <w:sz w:val="36"/>
          <w:szCs w:val="36"/>
        </w:rPr>
      </w:pPr>
      <w:r>
        <w:rPr>
          <w:rFonts w:ascii="Monotype Corsiva" w:hAnsi="Monotype Corsiva"/>
          <w:b/>
          <w:bCs/>
          <w:i/>
          <w:iCs/>
          <w:sz w:val="36"/>
          <w:szCs w:val="36"/>
        </w:rPr>
        <w:t>Secrétaire Général</w:t>
      </w:r>
      <w:r>
        <w:rPr>
          <w:rFonts w:ascii="Monotype Corsiva" w:hAnsi="Monotype Corsiva"/>
          <w:b/>
          <w:bCs/>
          <w:i/>
          <w:iCs/>
          <w:sz w:val="36"/>
          <w:szCs w:val="36"/>
        </w:rPr>
        <w:tab/>
      </w:r>
      <w:r>
        <w:rPr>
          <w:rFonts w:ascii="Monotype Corsiva" w:hAnsi="Monotype Corsiva"/>
          <w:b/>
          <w:bCs/>
          <w:i/>
          <w:iCs/>
          <w:sz w:val="36"/>
          <w:szCs w:val="36"/>
        </w:rPr>
        <w:tab/>
        <w:t>Docteur Khaled MENIF</w:t>
      </w:r>
    </w:p>
    <w:p w:rsidR="00645BD3" w:rsidRDefault="0072205B" w:rsidP="00645BD3">
      <w:pPr>
        <w:rPr>
          <w:rFonts w:ascii="Monotype Corsiva" w:hAnsi="Monotype Corsiva"/>
          <w:b/>
          <w:bCs/>
          <w:i/>
          <w:iCs/>
          <w:sz w:val="36"/>
          <w:szCs w:val="36"/>
        </w:rPr>
      </w:pPr>
      <w:r>
        <w:rPr>
          <w:rFonts w:ascii="Monotype Corsiva" w:hAnsi="Monotype Corsiva"/>
          <w:b/>
          <w:bCs/>
          <w:i/>
          <w:iCs/>
          <w:sz w:val="36"/>
          <w:szCs w:val="36"/>
        </w:rPr>
        <w:t>Trésorière</w:t>
      </w:r>
      <w:r>
        <w:rPr>
          <w:rFonts w:ascii="Monotype Corsiva" w:hAnsi="Monotype Corsiva"/>
          <w:b/>
          <w:bCs/>
          <w:i/>
          <w:iCs/>
          <w:sz w:val="36"/>
          <w:szCs w:val="36"/>
        </w:rPr>
        <w:tab/>
      </w:r>
      <w:r>
        <w:rPr>
          <w:rFonts w:ascii="Monotype Corsiva" w:hAnsi="Monotype Corsiva"/>
          <w:b/>
          <w:bCs/>
          <w:i/>
          <w:iCs/>
          <w:sz w:val="36"/>
          <w:szCs w:val="36"/>
        </w:rPr>
        <w:tab/>
      </w:r>
      <w:r>
        <w:rPr>
          <w:rFonts w:ascii="Monotype Corsiva" w:hAnsi="Monotype Corsiva"/>
          <w:b/>
          <w:bCs/>
          <w:i/>
          <w:iCs/>
          <w:sz w:val="36"/>
          <w:szCs w:val="36"/>
        </w:rPr>
        <w:tab/>
      </w:r>
      <w:r>
        <w:rPr>
          <w:rFonts w:ascii="Monotype Corsiva" w:hAnsi="Monotype Corsiva"/>
          <w:b/>
          <w:bCs/>
          <w:i/>
          <w:iCs/>
          <w:sz w:val="36"/>
          <w:szCs w:val="36"/>
        </w:rPr>
        <w:tab/>
        <w:t xml:space="preserve">Docteur  </w:t>
      </w:r>
      <w:r w:rsidR="00645BD3">
        <w:rPr>
          <w:rFonts w:ascii="Monotype Corsiva" w:hAnsi="Monotype Corsiva"/>
          <w:b/>
          <w:bCs/>
          <w:i/>
          <w:iCs/>
          <w:sz w:val="36"/>
          <w:szCs w:val="36"/>
        </w:rPr>
        <w:t>Lamia BOUGHAMOURA</w:t>
      </w:r>
    </w:p>
    <w:p w:rsidR="00645BD3" w:rsidRDefault="0072205B" w:rsidP="00645BD3">
      <w:pPr>
        <w:rPr>
          <w:rFonts w:ascii="Monotype Corsiva" w:hAnsi="Monotype Corsiva"/>
          <w:b/>
          <w:bCs/>
          <w:i/>
          <w:iCs/>
          <w:sz w:val="36"/>
          <w:szCs w:val="36"/>
        </w:rPr>
      </w:pPr>
      <w:r>
        <w:rPr>
          <w:rFonts w:ascii="Monotype Corsiva" w:hAnsi="Monotype Corsiva"/>
          <w:b/>
          <w:bCs/>
          <w:i/>
          <w:iCs/>
          <w:sz w:val="36"/>
          <w:szCs w:val="36"/>
        </w:rPr>
        <w:t xml:space="preserve">Conseillers </w:t>
      </w:r>
      <w:r>
        <w:rPr>
          <w:rFonts w:ascii="Monotype Corsiva" w:hAnsi="Monotype Corsiva"/>
          <w:b/>
          <w:bCs/>
          <w:i/>
          <w:iCs/>
          <w:sz w:val="36"/>
          <w:szCs w:val="36"/>
        </w:rPr>
        <w:tab/>
      </w:r>
      <w:r>
        <w:rPr>
          <w:rFonts w:ascii="Monotype Corsiva" w:hAnsi="Monotype Corsiva"/>
          <w:b/>
          <w:bCs/>
          <w:i/>
          <w:iCs/>
          <w:sz w:val="36"/>
          <w:szCs w:val="36"/>
        </w:rPr>
        <w:tab/>
      </w:r>
      <w:r>
        <w:rPr>
          <w:rFonts w:ascii="Monotype Corsiva" w:hAnsi="Monotype Corsiva"/>
          <w:b/>
          <w:bCs/>
          <w:i/>
          <w:iCs/>
          <w:sz w:val="36"/>
          <w:szCs w:val="36"/>
        </w:rPr>
        <w:tab/>
        <w:t xml:space="preserve">Docteur  </w:t>
      </w:r>
      <w:r w:rsidR="00645BD3">
        <w:rPr>
          <w:rFonts w:ascii="Monotype Corsiva" w:hAnsi="Monotype Corsiva"/>
          <w:b/>
          <w:bCs/>
          <w:i/>
          <w:iCs/>
          <w:sz w:val="36"/>
          <w:szCs w:val="36"/>
        </w:rPr>
        <w:t xml:space="preserve"> Saadya BEN AMOR</w:t>
      </w:r>
    </w:p>
    <w:p w:rsidR="00645BD3" w:rsidRDefault="0072205B" w:rsidP="00645BD3">
      <w:pPr>
        <w:rPr>
          <w:rFonts w:ascii="Monotype Corsiva" w:hAnsi="Monotype Corsiva"/>
          <w:b/>
          <w:bCs/>
          <w:i/>
          <w:iCs/>
          <w:sz w:val="36"/>
          <w:szCs w:val="36"/>
        </w:rPr>
      </w:pPr>
      <w:r>
        <w:rPr>
          <w:rFonts w:ascii="Monotype Corsiva" w:hAnsi="Monotype Corsiva"/>
          <w:b/>
          <w:bCs/>
          <w:i/>
          <w:iCs/>
          <w:sz w:val="36"/>
          <w:szCs w:val="36"/>
        </w:rPr>
        <w:tab/>
      </w:r>
      <w:r>
        <w:rPr>
          <w:rFonts w:ascii="Monotype Corsiva" w:hAnsi="Monotype Corsiva"/>
          <w:b/>
          <w:bCs/>
          <w:i/>
          <w:iCs/>
          <w:sz w:val="36"/>
          <w:szCs w:val="36"/>
        </w:rPr>
        <w:tab/>
      </w:r>
      <w:r>
        <w:rPr>
          <w:rFonts w:ascii="Monotype Corsiva" w:hAnsi="Monotype Corsiva"/>
          <w:b/>
          <w:bCs/>
          <w:i/>
          <w:iCs/>
          <w:sz w:val="36"/>
          <w:szCs w:val="36"/>
        </w:rPr>
        <w:tab/>
      </w:r>
      <w:r>
        <w:rPr>
          <w:rFonts w:ascii="Monotype Corsiva" w:hAnsi="Monotype Corsiva"/>
          <w:b/>
          <w:bCs/>
          <w:i/>
          <w:iCs/>
          <w:sz w:val="36"/>
          <w:szCs w:val="36"/>
        </w:rPr>
        <w:tab/>
      </w:r>
      <w:r>
        <w:rPr>
          <w:rFonts w:ascii="Monotype Corsiva" w:hAnsi="Monotype Corsiva"/>
          <w:b/>
          <w:bCs/>
          <w:i/>
          <w:iCs/>
          <w:sz w:val="36"/>
          <w:szCs w:val="36"/>
        </w:rPr>
        <w:tab/>
        <w:t xml:space="preserve">Docteur  </w:t>
      </w:r>
      <w:r w:rsidR="00645BD3">
        <w:rPr>
          <w:rFonts w:ascii="Monotype Corsiva" w:hAnsi="Monotype Corsiva"/>
          <w:b/>
          <w:bCs/>
          <w:i/>
          <w:iCs/>
          <w:sz w:val="36"/>
          <w:szCs w:val="36"/>
        </w:rPr>
        <w:t>Faten TINSA</w:t>
      </w:r>
    </w:p>
    <w:p w:rsidR="0072205B" w:rsidRDefault="0072205B" w:rsidP="0072205B">
      <w:pPr>
        <w:rPr>
          <w:rFonts w:ascii="Monotype Corsiva" w:hAnsi="Monotype Corsiva"/>
          <w:b/>
          <w:i/>
          <w:iCs/>
          <w:sz w:val="36"/>
          <w:szCs w:val="36"/>
        </w:rPr>
      </w:pPr>
    </w:p>
    <w:p w:rsidR="0072205B" w:rsidRDefault="0072205B" w:rsidP="0072205B">
      <w:pPr>
        <w:rPr>
          <w:rFonts w:ascii="Monotype Corsiva" w:hAnsi="Monotype Corsiva"/>
          <w:b/>
          <w:i/>
          <w:iCs/>
        </w:rPr>
      </w:pPr>
    </w:p>
    <w:p w:rsidR="0072205B" w:rsidRDefault="0072205B" w:rsidP="0072205B">
      <w:pPr>
        <w:rPr>
          <w:rFonts w:ascii="Monotype Corsiva" w:hAnsi="Monotype Corsiva"/>
          <w:b/>
          <w:i/>
          <w:iCs/>
        </w:rPr>
      </w:pPr>
    </w:p>
    <w:p w:rsidR="0072205B" w:rsidRDefault="0072205B" w:rsidP="0072205B">
      <w:pPr>
        <w:rPr>
          <w:rFonts w:ascii="Monotype Corsiva" w:hAnsi="Monotype Corsiva"/>
          <w:b/>
          <w:i/>
          <w:iCs/>
        </w:rPr>
      </w:pPr>
    </w:p>
    <w:p w:rsidR="0072205B" w:rsidRDefault="0072205B" w:rsidP="0072205B">
      <w:pPr>
        <w:rPr>
          <w:rFonts w:ascii="Monotype Corsiva" w:hAnsi="Monotype Corsiva"/>
          <w:b/>
          <w:i/>
          <w:iCs/>
        </w:rPr>
      </w:pPr>
    </w:p>
    <w:p w:rsidR="0072205B" w:rsidRDefault="0072205B" w:rsidP="0072205B">
      <w:pPr>
        <w:rPr>
          <w:rFonts w:ascii="Monotype Corsiva" w:hAnsi="Monotype Corsiva"/>
          <w:b/>
          <w:i/>
          <w:iCs/>
        </w:rPr>
      </w:pPr>
    </w:p>
    <w:p w:rsidR="0072205B" w:rsidRDefault="0072205B" w:rsidP="0072205B">
      <w:pPr>
        <w:rPr>
          <w:rFonts w:ascii="Monotype Corsiva" w:hAnsi="Monotype Corsiva"/>
          <w:b/>
          <w:i/>
          <w:iCs/>
        </w:rPr>
      </w:pPr>
    </w:p>
    <w:p w:rsidR="0072205B" w:rsidRDefault="0072205B" w:rsidP="0072205B">
      <w:pPr>
        <w:rPr>
          <w:rFonts w:ascii="Monotype Corsiva" w:hAnsi="Monotype Corsiva"/>
          <w:b/>
          <w:i/>
          <w:iCs/>
        </w:rPr>
      </w:pPr>
    </w:p>
    <w:p w:rsidR="0072205B" w:rsidRDefault="0072205B" w:rsidP="0072205B">
      <w:pPr>
        <w:rPr>
          <w:rFonts w:ascii="Monotype Corsiva" w:hAnsi="Monotype Corsiva"/>
          <w:bCs/>
          <w:i/>
          <w:iCs/>
        </w:rPr>
      </w:pPr>
    </w:p>
    <w:p w:rsidR="0072205B" w:rsidRDefault="0072205B" w:rsidP="0072205B">
      <w:pPr>
        <w:rPr>
          <w:rFonts w:ascii="Monotype Corsiva" w:hAnsi="Monotype Corsiva"/>
          <w:b/>
          <w:i/>
          <w:iCs/>
          <w:sz w:val="28"/>
          <w:szCs w:val="28"/>
        </w:rPr>
      </w:pPr>
      <w:r>
        <w:rPr>
          <w:rFonts w:ascii="Monotype Corsiva" w:hAnsi="Monotype Corsiva"/>
          <w:b/>
          <w:i/>
          <w:iCs/>
          <w:sz w:val="28"/>
          <w:szCs w:val="28"/>
        </w:rPr>
        <w:t>Secrétaire de la Société Tunisienne de Pédiatrie</w:t>
      </w:r>
    </w:p>
    <w:p w:rsidR="0072205B" w:rsidRDefault="0072205B" w:rsidP="0072205B">
      <w:pPr>
        <w:rPr>
          <w:rFonts w:ascii="Monotype Corsiva" w:hAnsi="Monotype Corsiva"/>
          <w:b/>
          <w:i/>
          <w:iCs/>
          <w:sz w:val="28"/>
          <w:szCs w:val="28"/>
        </w:rPr>
      </w:pPr>
      <w:r>
        <w:rPr>
          <w:rFonts w:ascii="Monotype Corsiva" w:hAnsi="Monotype Corsiva"/>
          <w:b/>
          <w:i/>
          <w:iCs/>
          <w:sz w:val="28"/>
          <w:szCs w:val="28"/>
        </w:rPr>
        <w:t>Madame AYARI GHALLEB Chédlia</w:t>
      </w:r>
    </w:p>
    <w:p w:rsidR="0072205B" w:rsidRDefault="0072205B" w:rsidP="0072205B">
      <w:pPr>
        <w:pStyle w:val="Pieddepage"/>
        <w:tabs>
          <w:tab w:val="left" w:pos="708"/>
        </w:tabs>
        <w:rPr>
          <w:rFonts w:ascii="Monotype Corsiva" w:hAnsi="Monotype Corsiva"/>
          <w:b/>
          <w:i/>
          <w:iCs/>
          <w:sz w:val="28"/>
          <w:szCs w:val="28"/>
        </w:rPr>
      </w:pPr>
      <w:r>
        <w:rPr>
          <w:rFonts w:ascii="Monotype Corsiva" w:hAnsi="Monotype Corsiva"/>
          <w:b/>
          <w:i/>
          <w:iCs/>
          <w:sz w:val="28"/>
          <w:szCs w:val="28"/>
        </w:rPr>
        <w:t xml:space="preserve">Hôpital d’Enfants </w:t>
      </w:r>
    </w:p>
    <w:p w:rsidR="0072205B" w:rsidRDefault="0072205B" w:rsidP="0072205B">
      <w:pPr>
        <w:rPr>
          <w:rFonts w:ascii="Monotype Corsiva" w:hAnsi="Monotype Corsiva"/>
          <w:b/>
          <w:i/>
          <w:iCs/>
          <w:sz w:val="28"/>
          <w:szCs w:val="28"/>
        </w:rPr>
      </w:pPr>
      <w:r>
        <w:rPr>
          <w:rFonts w:ascii="Monotype Corsiva" w:hAnsi="Monotype Corsiva"/>
          <w:b/>
          <w:i/>
          <w:iCs/>
          <w:sz w:val="28"/>
          <w:szCs w:val="28"/>
        </w:rPr>
        <w:t>Tél/Fax : 71 563-626</w:t>
      </w:r>
    </w:p>
    <w:p w:rsidR="0072205B" w:rsidRDefault="0072205B" w:rsidP="0072205B">
      <w:pPr>
        <w:rPr>
          <w:rFonts w:ascii="Monotype Corsiva" w:hAnsi="Monotype Corsiva"/>
          <w:b/>
          <w:i/>
          <w:iCs/>
          <w:sz w:val="28"/>
          <w:szCs w:val="28"/>
        </w:rPr>
      </w:pPr>
      <w:r>
        <w:t xml:space="preserve">Site web : </w:t>
      </w:r>
      <w:hyperlink r:id="rId8" w:history="1">
        <w:r>
          <w:rPr>
            <w:rStyle w:val="Lienhypertexte"/>
            <w:rFonts w:asciiTheme="majorBidi" w:hAnsiTheme="majorBidi" w:cstheme="majorBidi"/>
          </w:rPr>
          <w:t>www.stp.tn</w:t>
        </w:r>
      </w:hyperlink>
      <w:r>
        <w:rPr>
          <w:rFonts w:asciiTheme="majorBidi" w:hAnsiTheme="majorBidi" w:cstheme="majorBidi"/>
        </w:rPr>
        <w:t xml:space="preserve">.  </w:t>
      </w:r>
      <w:r>
        <w:rPr>
          <w:rFonts w:ascii="Monotype Corsiva" w:hAnsi="Monotype Corsiva"/>
          <w:b/>
          <w:i/>
          <w:iCs/>
          <w:sz w:val="28"/>
          <w:szCs w:val="28"/>
        </w:rPr>
        <w:t xml:space="preserve"> </w:t>
      </w:r>
    </w:p>
    <w:p w:rsidR="0072205B" w:rsidRDefault="0072205B" w:rsidP="0072205B">
      <w:pPr>
        <w:pStyle w:val="Titre"/>
        <w:jc w:val="both"/>
        <w:rPr>
          <w:rFonts w:ascii="Monotype Corsiva" w:hAnsi="Monotype Corsiva"/>
          <w:i/>
          <w:iCs/>
          <w:sz w:val="28"/>
          <w:szCs w:val="28"/>
        </w:rPr>
      </w:pPr>
      <w:r>
        <w:rPr>
          <w:rFonts w:ascii="Monotype Corsiva" w:hAnsi="Monotype Corsiva"/>
          <w:i/>
          <w:iCs/>
          <w:sz w:val="28"/>
          <w:szCs w:val="28"/>
        </w:rPr>
        <w:t>e-mail : stpediatrie@tunet.tn</w:t>
      </w:r>
    </w:p>
    <w:p w:rsidR="0072205B" w:rsidRDefault="0072205B" w:rsidP="0072205B">
      <w:pPr>
        <w:pStyle w:val="Titre"/>
        <w:jc w:val="both"/>
        <w:rPr>
          <w:rFonts w:ascii="Monotype Corsiva" w:hAnsi="Monotype Corsiva"/>
          <w:b w:val="0"/>
          <w:i/>
          <w:iCs/>
          <w:sz w:val="28"/>
          <w:szCs w:val="28"/>
        </w:rPr>
      </w:pPr>
      <w:r>
        <w:rPr>
          <w:rFonts w:ascii="Monotype Corsiva" w:hAnsi="Monotype Corsiva"/>
          <w:i/>
          <w:iCs/>
          <w:sz w:val="28"/>
          <w:szCs w:val="28"/>
        </w:rPr>
        <w:br w:type="page"/>
      </w:r>
    </w:p>
    <w:p w:rsidR="0072205B" w:rsidRDefault="0072205B" w:rsidP="0072205B">
      <w:pPr>
        <w:pStyle w:val="Titre"/>
        <w:rPr>
          <w:rFonts w:ascii="Times New Roman" w:hAnsi="Times New Roman"/>
          <w:iCs/>
          <w:szCs w:val="36"/>
        </w:rPr>
      </w:pPr>
      <w:r>
        <w:rPr>
          <w:rFonts w:ascii="Times New Roman" w:hAnsi="Times New Roman"/>
          <w:iCs/>
          <w:szCs w:val="36"/>
        </w:rPr>
        <w:lastRenderedPageBreak/>
        <w:t>Informations générales</w:t>
      </w:r>
    </w:p>
    <w:p w:rsidR="0072205B" w:rsidRDefault="0072205B" w:rsidP="0072205B">
      <w:pPr>
        <w:pStyle w:val="Titre"/>
        <w:jc w:val="both"/>
        <w:rPr>
          <w:rFonts w:ascii="Monotype Corsiva" w:hAnsi="Monotype Corsiva"/>
          <w:b w:val="0"/>
          <w:i/>
          <w:iCs/>
          <w:szCs w:val="36"/>
        </w:rPr>
      </w:pPr>
    </w:p>
    <w:p w:rsidR="008649DB" w:rsidRDefault="008649DB" w:rsidP="0072205B">
      <w:pPr>
        <w:pStyle w:val="Titre"/>
        <w:jc w:val="both"/>
        <w:rPr>
          <w:rFonts w:ascii="Monotype Corsiva" w:hAnsi="Monotype Corsiva"/>
          <w:b w:val="0"/>
          <w:i/>
          <w:iCs/>
          <w:szCs w:val="36"/>
        </w:rPr>
      </w:pPr>
    </w:p>
    <w:p w:rsidR="008649DB" w:rsidRDefault="008649DB" w:rsidP="0072205B">
      <w:pPr>
        <w:pStyle w:val="Titre"/>
        <w:jc w:val="both"/>
        <w:rPr>
          <w:rFonts w:ascii="Monotype Corsiva" w:hAnsi="Monotype Corsiva"/>
          <w:b w:val="0"/>
          <w:i/>
          <w:iCs/>
          <w:szCs w:val="36"/>
        </w:rPr>
      </w:pPr>
    </w:p>
    <w:p w:rsidR="0072205B" w:rsidRDefault="0072205B" w:rsidP="0072205B">
      <w:pPr>
        <w:pStyle w:val="Titre"/>
        <w:jc w:val="both"/>
        <w:rPr>
          <w:rFonts w:ascii="Monotype Corsiva" w:hAnsi="Monotype Corsiva"/>
          <w:b w:val="0"/>
          <w:i/>
          <w:iCs/>
          <w:sz w:val="28"/>
          <w:szCs w:val="28"/>
        </w:rPr>
      </w:pPr>
    </w:p>
    <w:p w:rsidR="0072205B" w:rsidRDefault="0072205B" w:rsidP="0072205B">
      <w:pPr>
        <w:pStyle w:val="Titre"/>
        <w:jc w:val="both"/>
        <w:rPr>
          <w:rFonts w:ascii="Monotype Corsiva" w:hAnsi="Monotype Corsiva"/>
          <w:i/>
          <w:iCs/>
          <w:sz w:val="28"/>
          <w:szCs w:val="28"/>
        </w:rPr>
      </w:pPr>
      <w:r>
        <w:rPr>
          <w:rFonts w:ascii="Monotype Corsiva" w:hAnsi="Monotype Corsiva"/>
          <w:i/>
          <w:iCs/>
          <w:sz w:val="28"/>
          <w:szCs w:val="28"/>
        </w:rPr>
        <w:t>Modalités d’inscription sont les suivantes :</w:t>
      </w:r>
    </w:p>
    <w:p w:rsidR="0072205B" w:rsidRDefault="0072205B" w:rsidP="0072205B">
      <w:pPr>
        <w:pStyle w:val="Titre"/>
        <w:jc w:val="both"/>
        <w:rPr>
          <w:rFonts w:ascii="Monotype Corsiva" w:hAnsi="Monotype Corsiva"/>
          <w:i/>
          <w:iCs/>
          <w:sz w:val="28"/>
          <w:szCs w:val="28"/>
        </w:rPr>
      </w:pPr>
      <w:r>
        <w:rPr>
          <w:rFonts w:ascii="Monotype Corsiva" w:hAnsi="Monotype Corsiva"/>
          <w:i/>
          <w:iCs/>
          <w:sz w:val="28"/>
          <w:szCs w:val="28"/>
        </w:rPr>
        <w:t xml:space="preserve">L’inscription au Congrès donne droit à </w:t>
      </w:r>
    </w:p>
    <w:p w:rsidR="0072205B" w:rsidRDefault="0072205B" w:rsidP="0072205B">
      <w:pPr>
        <w:pStyle w:val="Titre"/>
        <w:numPr>
          <w:ilvl w:val="0"/>
          <w:numId w:val="1"/>
        </w:numPr>
        <w:jc w:val="both"/>
        <w:rPr>
          <w:rFonts w:ascii="Monotype Corsiva" w:hAnsi="Monotype Corsiva"/>
          <w:i/>
          <w:iCs/>
          <w:sz w:val="28"/>
          <w:szCs w:val="28"/>
        </w:rPr>
      </w:pPr>
      <w:r>
        <w:rPr>
          <w:rFonts w:ascii="Monotype Corsiva" w:hAnsi="Monotype Corsiva"/>
          <w:i/>
          <w:iCs/>
          <w:sz w:val="28"/>
          <w:szCs w:val="28"/>
        </w:rPr>
        <w:t xml:space="preserve">L’accès aux salles, documents, cartables, pauses café  </w:t>
      </w:r>
    </w:p>
    <w:p w:rsidR="0072205B" w:rsidRDefault="0072205B" w:rsidP="0072205B">
      <w:pPr>
        <w:pStyle w:val="Titre"/>
        <w:jc w:val="both"/>
        <w:rPr>
          <w:rFonts w:ascii="Monotype Corsiva" w:hAnsi="Monotype Corsiva"/>
          <w:i/>
          <w:iCs/>
          <w:sz w:val="28"/>
          <w:szCs w:val="28"/>
        </w:rPr>
      </w:pPr>
    </w:p>
    <w:p w:rsidR="0072205B" w:rsidRPr="00A66996" w:rsidRDefault="0072205B" w:rsidP="00A66996">
      <w:pPr>
        <w:pStyle w:val="Titre"/>
        <w:jc w:val="both"/>
        <w:rPr>
          <w:rFonts w:ascii="Monotype Corsiva" w:hAnsi="Monotype Corsiva"/>
          <w:b w:val="0"/>
          <w:i/>
          <w:iCs/>
          <w:sz w:val="28"/>
          <w:szCs w:val="28"/>
        </w:rPr>
      </w:pPr>
      <w:r>
        <w:rPr>
          <w:rFonts w:ascii="Monotype Corsiva" w:hAnsi="Monotype Corsiva"/>
          <w:b w:val="0"/>
          <w:i/>
          <w:iCs/>
          <w:sz w:val="28"/>
          <w:szCs w:val="28"/>
        </w:rPr>
        <w:t xml:space="preserve">              </w:t>
      </w:r>
      <w:r>
        <w:rPr>
          <w:rFonts w:ascii="Monotype Corsiva" w:hAnsi="Monotype Corsiva"/>
          <w:b w:val="0"/>
          <w:i/>
          <w:iCs/>
          <w:sz w:val="28"/>
          <w:szCs w:val="28"/>
        </w:rPr>
        <w:br/>
        <w:t xml:space="preserve">   </w:t>
      </w:r>
      <w:r>
        <w:rPr>
          <w:rFonts w:ascii="Monotype Corsiva" w:hAnsi="Monotype Corsiva"/>
          <w:b w:val="0"/>
          <w:i/>
          <w:iCs/>
          <w:sz w:val="28"/>
          <w:szCs w:val="28"/>
        </w:rPr>
        <w:tab/>
      </w:r>
    </w:p>
    <w:p w:rsidR="0072205B" w:rsidRDefault="0072205B" w:rsidP="0072205B">
      <w:pPr>
        <w:pStyle w:val="Titre"/>
        <w:numPr>
          <w:ilvl w:val="0"/>
          <w:numId w:val="2"/>
        </w:numPr>
        <w:jc w:val="both"/>
        <w:rPr>
          <w:rFonts w:ascii="Monotype Corsiva" w:hAnsi="Monotype Corsiva"/>
          <w:i/>
          <w:iCs/>
          <w:sz w:val="28"/>
          <w:szCs w:val="28"/>
        </w:rPr>
      </w:pPr>
      <w:r>
        <w:rPr>
          <w:rFonts w:ascii="Monotype Corsiva" w:hAnsi="Monotype Corsiva"/>
          <w:i/>
          <w:iCs/>
          <w:sz w:val="28"/>
          <w:szCs w:val="28"/>
        </w:rPr>
        <w:t>Les attestations de travaux seront délivrées à la fin de chaque séance par le Coordinateur de cette séance.</w:t>
      </w:r>
    </w:p>
    <w:p w:rsidR="0072205B" w:rsidRDefault="0072205B" w:rsidP="0072205B">
      <w:pPr>
        <w:pStyle w:val="Titre"/>
        <w:numPr>
          <w:ilvl w:val="0"/>
          <w:numId w:val="3"/>
        </w:numPr>
        <w:jc w:val="both"/>
        <w:rPr>
          <w:rFonts w:ascii="Monotype Corsiva" w:hAnsi="Monotype Corsiva"/>
          <w:i/>
          <w:iCs/>
          <w:sz w:val="28"/>
          <w:szCs w:val="28"/>
        </w:rPr>
      </w:pPr>
      <w:r>
        <w:rPr>
          <w:rFonts w:ascii="Monotype Corsiva" w:hAnsi="Monotype Corsiva"/>
          <w:i/>
          <w:iCs/>
          <w:sz w:val="28"/>
          <w:szCs w:val="28"/>
        </w:rPr>
        <w:t>Les attestations de présence  seront délivrées le dimanche 27 avril 2014</w:t>
      </w:r>
    </w:p>
    <w:p w:rsidR="0072205B" w:rsidRDefault="0072205B" w:rsidP="0072205B">
      <w:pPr>
        <w:pStyle w:val="Titre"/>
        <w:numPr>
          <w:ilvl w:val="0"/>
          <w:numId w:val="3"/>
        </w:numPr>
        <w:jc w:val="both"/>
        <w:rPr>
          <w:rFonts w:ascii="Monotype Corsiva" w:hAnsi="Monotype Corsiva"/>
          <w:i/>
          <w:iCs/>
          <w:sz w:val="28"/>
          <w:szCs w:val="28"/>
        </w:rPr>
      </w:pPr>
      <w:r>
        <w:rPr>
          <w:rFonts w:ascii="Monotype Corsiva" w:hAnsi="Monotype Corsiva"/>
          <w:i/>
          <w:iCs/>
          <w:sz w:val="28"/>
          <w:szCs w:val="28"/>
        </w:rPr>
        <w:t>Le port du badge est obligatoire sur les lieux du Congrès.</w:t>
      </w:r>
    </w:p>
    <w:p w:rsidR="0072205B" w:rsidRDefault="0072205B" w:rsidP="0072205B">
      <w:pPr>
        <w:pStyle w:val="Titre"/>
        <w:numPr>
          <w:ilvl w:val="0"/>
          <w:numId w:val="3"/>
        </w:numPr>
        <w:jc w:val="both"/>
        <w:rPr>
          <w:rFonts w:ascii="Monotype Corsiva" w:hAnsi="Monotype Corsiva"/>
          <w:i/>
          <w:iCs/>
          <w:sz w:val="28"/>
          <w:szCs w:val="28"/>
        </w:rPr>
      </w:pPr>
      <w:r>
        <w:rPr>
          <w:rFonts w:ascii="Monotype Corsiva" w:hAnsi="Monotype Corsiva"/>
          <w:i/>
          <w:iCs/>
          <w:sz w:val="28"/>
          <w:szCs w:val="28"/>
        </w:rPr>
        <w:t>Une salle de visionnage est mise à votre disposition.</w:t>
      </w:r>
    </w:p>
    <w:p w:rsidR="0072205B" w:rsidRDefault="0072205B" w:rsidP="0072205B">
      <w:pPr>
        <w:pStyle w:val="Titre"/>
        <w:ind w:left="720"/>
        <w:jc w:val="both"/>
        <w:rPr>
          <w:rFonts w:ascii="Monotype Corsiva" w:hAnsi="Monotype Corsiva"/>
          <w:i/>
          <w:iCs/>
          <w:sz w:val="28"/>
          <w:szCs w:val="28"/>
        </w:rPr>
      </w:pPr>
    </w:p>
    <w:p w:rsidR="0072205B" w:rsidRDefault="0072205B" w:rsidP="0072205B">
      <w:pPr>
        <w:pStyle w:val="Titre"/>
        <w:ind w:left="720"/>
        <w:jc w:val="both"/>
        <w:rPr>
          <w:rFonts w:ascii="Monotype Corsiva" w:hAnsi="Monotype Corsiva"/>
          <w:i/>
          <w:iCs/>
          <w:sz w:val="28"/>
          <w:szCs w:val="28"/>
        </w:rPr>
      </w:pPr>
    </w:p>
    <w:p w:rsidR="0072205B" w:rsidRDefault="0072205B" w:rsidP="0072205B">
      <w:pPr>
        <w:pStyle w:val="Titre"/>
        <w:jc w:val="both"/>
        <w:rPr>
          <w:rFonts w:ascii="Monotype Corsiva" w:hAnsi="Monotype Corsiva"/>
          <w:b w:val="0"/>
          <w:i/>
          <w:iCs/>
          <w:sz w:val="28"/>
          <w:szCs w:val="28"/>
        </w:rPr>
      </w:pPr>
    </w:p>
    <w:p w:rsidR="0072205B" w:rsidRDefault="0072205B" w:rsidP="0072205B">
      <w:pPr>
        <w:pStyle w:val="Titre"/>
        <w:jc w:val="both"/>
        <w:rPr>
          <w:rFonts w:ascii="Monotype Corsiva" w:hAnsi="Monotype Corsiva"/>
          <w:b w:val="0"/>
          <w:i/>
          <w:iCs/>
          <w:sz w:val="28"/>
          <w:szCs w:val="28"/>
        </w:rPr>
      </w:pPr>
    </w:p>
    <w:p w:rsidR="0072205B" w:rsidRDefault="0072205B" w:rsidP="0072205B">
      <w:pPr>
        <w:pStyle w:val="Titre"/>
        <w:jc w:val="both"/>
        <w:rPr>
          <w:rFonts w:ascii="Monotype Corsiva" w:hAnsi="Monotype Corsiva"/>
          <w:b w:val="0"/>
          <w:i/>
          <w:iCs/>
          <w:sz w:val="28"/>
          <w:szCs w:val="28"/>
        </w:rPr>
      </w:pPr>
    </w:p>
    <w:p w:rsidR="0072205B" w:rsidRDefault="0072205B" w:rsidP="0072205B">
      <w:pPr>
        <w:pStyle w:val="Titre"/>
        <w:jc w:val="both"/>
        <w:rPr>
          <w:rFonts w:ascii="Monotype Corsiva" w:hAnsi="Monotype Corsiva"/>
          <w:b w:val="0"/>
          <w:i/>
          <w:iCs/>
          <w:sz w:val="28"/>
          <w:szCs w:val="28"/>
        </w:rPr>
      </w:pPr>
    </w:p>
    <w:p w:rsidR="0072205B" w:rsidRDefault="0072205B" w:rsidP="0072205B">
      <w:pPr>
        <w:pStyle w:val="Titre"/>
        <w:jc w:val="both"/>
        <w:rPr>
          <w:rFonts w:ascii="Monotype Corsiva" w:hAnsi="Monotype Corsiva"/>
          <w:b w:val="0"/>
          <w:i/>
          <w:iCs/>
          <w:sz w:val="28"/>
          <w:szCs w:val="28"/>
        </w:rPr>
      </w:pPr>
    </w:p>
    <w:p w:rsidR="0072205B" w:rsidRDefault="0072205B" w:rsidP="0072205B">
      <w:pPr>
        <w:pStyle w:val="Titre"/>
        <w:jc w:val="both"/>
        <w:rPr>
          <w:rFonts w:ascii="Monotype Corsiva" w:hAnsi="Monotype Corsiva"/>
          <w:b w:val="0"/>
          <w:i/>
          <w:iCs/>
          <w:sz w:val="28"/>
          <w:szCs w:val="28"/>
        </w:rPr>
      </w:pPr>
    </w:p>
    <w:p w:rsidR="0072205B" w:rsidRDefault="0072205B" w:rsidP="0072205B">
      <w:pPr>
        <w:pStyle w:val="Titre"/>
        <w:jc w:val="both"/>
        <w:rPr>
          <w:rFonts w:ascii="Monotype Corsiva" w:hAnsi="Monotype Corsiva"/>
          <w:b w:val="0"/>
          <w:i/>
          <w:iCs/>
          <w:sz w:val="28"/>
          <w:szCs w:val="28"/>
        </w:rPr>
      </w:pPr>
    </w:p>
    <w:p w:rsidR="0072205B" w:rsidRDefault="0072205B" w:rsidP="0072205B">
      <w:pPr>
        <w:pStyle w:val="Titre"/>
        <w:jc w:val="both"/>
        <w:rPr>
          <w:rFonts w:ascii="Monotype Corsiva" w:hAnsi="Monotype Corsiva"/>
          <w:b w:val="0"/>
          <w:i/>
          <w:iCs/>
          <w:sz w:val="28"/>
          <w:szCs w:val="28"/>
        </w:rPr>
      </w:pPr>
    </w:p>
    <w:p w:rsidR="0072205B" w:rsidRDefault="0072205B" w:rsidP="0072205B">
      <w:pPr>
        <w:pStyle w:val="Titre"/>
        <w:jc w:val="both"/>
        <w:rPr>
          <w:rFonts w:ascii="Monotype Corsiva" w:hAnsi="Monotype Corsiva"/>
          <w:b w:val="0"/>
          <w:i/>
          <w:iCs/>
          <w:sz w:val="28"/>
          <w:szCs w:val="28"/>
        </w:rPr>
      </w:pPr>
    </w:p>
    <w:p w:rsidR="0072205B" w:rsidRDefault="0072205B" w:rsidP="0072205B">
      <w:pPr>
        <w:pStyle w:val="Titre"/>
        <w:jc w:val="both"/>
        <w:rPr>
          <w:rFonts w:ascii="Monotype Corsiva" w:hAnsi="Monotype Corsiva"/>
          <w:b w:val="0"/>
          <w:i/>
          <w:iCs/>
          <w:sz w:val="28"/>
          <w:szCs w:val="28"/>
        </w:rPr>
      </w:pPr>
    </w:p>
    <w:p w:rsidR="0072205B" w:rsidRDefault="0072205B" w:rsidP="0072205B">
      <w:pPr>
        <w:pStyle w:val="Titre"/>
        <w:jc w:val="both"/>
        <w:rPr>
          <w:rFonts w:ascii="Monotype Corsiva" w:hAnsi="Monotype Corsiva"/>
          <w:b w:val="0"/>
          <w:i/>
          <w:iCs/>
          <w:sz w:val="28"/>
          <w:szCs w:val="28"/>
        </w:rPr>
      </w:pPr>
    </w:p>
    <w:p w:rsidR="0072205B" w:rsidRDefault="0072205B" w:rsidP="0072205B">
      <w:pPr>
        <w:pStyle w:val="Titre"/>
        <w:jc w:val="both"/>
        <w:rPr>
          <w:rFonts w:ascii="Monotype Corsiva" w:hAnsi="Monotype Corsiva"/>
          <w:b w:val="0"/>
          <w:i/>
          <w:iCs/>
          <w:sz w:val="28"/>
          <w:szCs w:val="28"/>
        </w:rPr>
      </w:pPr>
    </w:p>
    <w:p w:rsidR="0072205B" w:rsidRDefault="0072205B" w:rsidP="0072205B">
      <w:pPr>
        <w:pStyle w:val="Titre"/>
        <w:jc w:val="both"/>
        <w:rPr>
          <w:rFonts w:ascii="Monotype Corsiva" w:hAnsi="Monotype Corsiva"/>
          <w:b w:val="0"/>
          <w:i/>
          <w:iCs/>
          <w:sz w:val="28"/>
          <w:szCs w:val="28"/>
        </w:rPr>
      </w:pPr>
    </w:p>
    <w:p w:rsidR="0072205B" w:rsidRDefault="0072205B" w:rsidP="0072205B">
      <w:pPr>
        <w:pStyle w:val="Titre"/>
        <w:jc w:val="both"/>
        <w:rPr>
          <w:rFonts w:ascii="Monotype Corsiva" w:hAnsi="Monotype Corsiva"/>
          <w:b w:val="0"/>
          <w:i/>
          <w:iCs/>
          <w:sz w:val="28"/>
          <w:szCs w:val="28"/>
        </w:rPr>
      </w:pPr>
    </w:p>
    <w:p w:rsidR="0072205B" w:rsidRDefault="0072205B" w:rsidP="0072205B">
      <w:pPr>
        <w:pStyle w:val="Titre"/>
        <w:jc w:val="both"/>
        <w:rPr>
          <w:rFonts w:ascii="Monotype Corsiva" w:hAnsi="Monotype Corsiva"/>
          <w:b w:val="0"/>
          <w:i/>
          <w:iCs/>
          <w:sz w:val="28"/>
          <w:szCs w:val="28"/>
        </w:rPr>
      </w:pPr>
    </w:p>
    <w:p w:rsidR="0072205B" w:rsidRDefault="0072205B" w:rsidP="0072205B">
      <w:pPr>
        <w:pStyle w:val="Titre"/>
        <w:jc w:val="both"/>
        <w:rPr>
          <w:rFonts w:ascii="Monotype Corsiva" w:hAnsi="Monotype Corsiva"/>
          <w:b w:val="0"/>
          <w:i/>
          <w:iCs/>
          <w:sz w:val="28"/>
          <w:szCs w:val="28"/>
        </w:rPr>
      </w:pPr>
    </w:p>
    <w:p w:rsidR="0072205B" w:rsidRDefault="0072205B" w:rsidP="0072205B">
      <w:pPr>
        <w:pStyle w:val="Titre"/>
        <w:jc w:val="both"/>
        <w:rPr>
          <w:rFonts w:ascii="Monotype Corsiva" w:hAnsi="Monotype Corsiva"/>
          <w:b w:val="0"/>
          <w:i/>
          <w:iCs/>
          <w:sz w:val="28"/>
          <w:szCs w:val="28"/>
        </w:rPr>
      </w:pPr>
    </w:p>
    <w:p w:rsidR="00A66996" w:rsidRDefault="00A66996" w:rsidP="0072205B">
      <w:pPr>
        <w:pStyle w:val="Titre"/>
        <w:jc w:val="both"/>
        <w:rPr>
          <w:rFonts w:ascii="Monotype Corsiva" w:hAnsi="Monotype Corsiva"/>
          <w:b w:val="0"/>
          <w:i/>
          <w:iCs/>
          <w:sz w:val="28"/>
          <w:szCs w:val="28"/>
        </w:rPr>
      </w:pPr>
    </w:p>
    <w:p w:rsidR="00A66996" w:rsidRDefault="00A66996" w:rsidP="0072205B">
      <w:pPr>
        <w:pStyle w:val="Titre"/>
        <w:jc w:val="both"/>
        <w:rPr>
          <w:rFonts w:ascii="Monotype Corsiva" w:hAnsi="Monotype Corsiva"/>
          <w:b w:val="0"/>
          <w:i/>
          <w:iCs/>
          <w:sz w:val="28"/>
          <w:szCs w:val="28"/>
        </w:rPr>
      </w:pPr>
    </w:p>
    <w:p w:rsidR="0072205B" w:rsidRDefault="0072205B" w:rsidP="0072205B">
      <w:pPr>
        <w:pStyle w:val="Titre"/>
        <w:jc w:val="both"/>
        <w:rPr>
          <w:rFonts w:ascii="Monotype Corsiva" w:hAnsi="Monotype Corsiva"/>
          <w:b w:val="0"/>
          <w:i/>
          <w:iCs/>
          <w:sz w:val="28"/>
          <w:szCs w:val="28"/>
        </w:rPr>
      </w:pPr>
    </w:p>
    <w:p w:rsidR="0072205B" w:rsidRDefault="0072205B" w:rsidP="0072205B">
      <w:pPr>
        <w:pStyle w:val="Titre"/>
        <w:jc w:val="both"/>
        <w:rPr>
          <w:rFonts w:ascii="Monotype Corsiva" w:hAnsi="Monotype Corsiva"/>
          <w:b w:val="0"/>
          <w:i/>
          <w:iCs/>
          <w:sz w:val="28"/>
          <w:szCs w:val="28"/>
        </w:rPr>
      </w:pPr>
    </w:p>
    <w:p w:rsidR="00A66996" w:rsidRDefault="0072205B" w:rsidP="0072205B">
      <w:pPr>
        <w:pStyle w:val="Titre"/>
        <w:jc w:val="both"/>
        <w:rPr>
          <w:rFonts w:ascii="Monotype Corsiva" w:hAnsi="Monotype Corsiva"/>
          <w:b w:val="0"/>
          <w:i/>
          <w:iCs/>
          <w:sz w:val="28"/>
          <w:szCs w:val="28"/>
        </w:rPr>
      </w:pPr>
      <w:r>
        <w:rPr>
          <w:rFonts w:ascii="Monotype Corsiva" w:hAnsi="Monotype Corsiva"/>
          <w:b w:val="0"/>
          <w:i/>
          <w:iCs/>
          <w:sz w:val="28"/>
          <w:szCs w:val="28"/>
        </w:rPr>
        <w:tab/>
      </w:r>
      <w:r>
        <w:rPr>
          <w:rFonts w:ascii="Monotype Corsiva" w:hAnsi="Monotype Corsiva"/>
          <w:b w:val="0"/>
          <w:i/>
          <w:iCs/>
          <w:sz w:val="28"/>
          <w:szCs w:val="28"/>
        </w:rPr>
        <w:tab/>
      </w:r>
      <w:r>
        <w:rPr>
          <w:rFonts w:ascii="Monotype Corsiva" w:hAnsi="Monotype Corsiva"/>
          <w:b w:val="0"/>
          <w:i/>
          <w:iCs/>
          <w:sz w:val="28"/>
          <w:szCs w:val="28"/>
        </w:rPr>
        <w:tab/>
      </w:r>
      <w:r>
        <w:rPr>
          <w:rFonts w:ascii="Monotype Corsiva" w:hAnsi="Monotype Corsiva"/>
          <w:b w:val="0"/>
          <w:i/>
          <w:iCs/>
          <w:sz w:val="28"/>
          <w:szCs w:val="28"/>
        </w:rPr>
        <w:tab/>
      </w:r>
    </w:p>
    <w:p w:rsidR="00A66996" w:rsidRDefault="00A66996" w:rsidP="0072205B">
      <w:pPr>
        <w:pStyle w:val="Titre"/>
        <w:jc w:val="both"/>
        <w:rPr>
          <w:rFonts w:ascii="Monotype Corsiva" w:hAnsi="Monotype Corsiva"/>
          <w:b w:val="0"/>
          <w:i/>
          <w:iCs/>
          <w:sz w:val="28"/>
          <w:szCs w:val="28"/>
        </w:rPr>
      </w:pPr>
    </w:p>
    <w:p w:rsidR="0072205B" w:rsidRDefault="0072205B" w:rsidP="0072205B">
      <w:pPr>
        <w:pStyle w:val="Titre"/>
        <w:jc w:val="both"/>
        <w:rPr>
          <w:rFonts w:ascii="Monotype Corsiva" w:hAnsi="Monotype Corsiva"/>
          <w:b w:val="0"/>
          <w:i/>
          <w:iCs/>
          <w:sz w:val="28"/>
          <w:szCs w:val="28"/>
        </w:rPr>
      </w:pPr>
      <w:r>
        <w:rPr>
          <w:rFonts w:ascii="Monotype Corsiva" w:hAnsi="Monotype Corsiva"/>
          <w:b w:val="0"/>
          <w:i/>
          <w:iCs/>
          <w:sz w:val="28"/>
          <w:szCs w:val="28"/>
        </w:rPr>
        <w:tab/>
      </w:r>
      <w:r>
        <w:rPr>
          <w:rFonts w:ascii="Monotype Corsiva" w:hAnsi="Monotype Corsiva"/>
          <w:b w:val="0"/>
          <w:i/>
          <w:iCs/>
          <w:sz w:val="28"/>
          <w:szCs w:val="28"/>
        </w:rPr>
        <w:tab/>
      </w:r>
      <w:r>
        <w:rPr>
          <w:rFonts w:ascii="Monotype Corsiva" w:hAnsi="Monotype Corsiva"/>
          <w:b w:val="0"/>
          <w:i/>
          <w:iCs/>
          <w:sz w:val="28"/>
          <w:szCs w:val="28"/>
        </w:rPr>
        <w:tab/>
      </w:r>
      <w:r>
        <w:rPr>
          <w:rFonts w:ascii="Monotype Corsiva" w:hAnsi="Monotype Corsiva"/>
          <w:b w:val="0"/>
          <w:i/>
          <w:iCs/>
          <w:sz w:val="28"/>
          <w:szCs w:val="28"/>
        </w:rPr>
        <w:tab/>
      </w:r>
    </w:p>
    <w:p w:rsidR="0072205B" w:rsidRDefault="0072205B" w:rsidP="0072205B">
      <w:pPr>
        <w:pStyle w:val="Titre"/>
        <w:rPr>
          <w:rFonts w:ascii="Monotype Corsiva" w:hAnsi="Monotype Corsiva"/>
          <w:i/>
          <w:iCs/>
          <w:sz w:val="28"/>
          <w:szCs w:val="28"/>
        </w:rPr>
      </w:pPr>
      <w:r>
        <w:rPr>
          <w:rFonts w:ascii="Monotype Corsiva" w:hAnsi="Monotype Corsiva"/>
          <w:i/>
          <w:iCs/>
          <w:sz w:val="28"/>
          <w:szCs w:val="28"/>
        </w:rPr>
        <w:lastRenderedPageBreak/>
        <w:t>Liste des conférenciers</w:t>
      </w:r>
    </w:p>
    <w:p w:rsidR="0072205B" w:rsidRDefault="0072205B" w:rsidP="0072205B">
      <w:pPr>
        <w:pStyle w:val="Titre"/>
        <w:jc w:val="both"/>
        <w:rPr>
          <w:rFonts w:ascii="Monotype Corsiva" w:hAnsi="Monotype Corsiva"/>
          <w:b w:val="0"/>
          <w:i/>
          <w:iCs/>
          <w:sz w:val="28"/>
          <w:szCs w:val="28"/>
        </w:rPr>
      </w:pPr>
    </w:p>
    <w:p w:rsidR="0072205B" w:rsidRDefault="0072205B" w:rsidP="0072205B">
      <w:pPr>
        <w:pStyle w:val="Titre"/>
        <w:jc w:val="both"/>
        <w:rPr>
          <w:rFonts w:ascii="Monotype Corsiva" w:hAnsi="Monotype Corsiva"/>
          <w:b w:val="0"/>
          <w:i/>
          <w:iCs/>
          <w:sz w:val="28"/>
          <w:szCs w:val="28"/>
        </w:rPr>
      </w:pPr>
    </w:p>
    <w:p w:rsidR="0072205B" w:rsidRDefault="0072205B" w:rsidP="0072205B">
      <w:pPr>
        <w:pStyle w:val="Titre"/>
        <w:jc w:val="both"/>
        <w:rPr>
          <w:rFonts w:ascii="Monotype Corsiva" w:hAnsi="Monotype Corsiva"/>
          <w:b w:val="0"/>
          <w:i/>
          <w:iCs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72205B" w:rsidTr="0072205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B" w:rsidRDefault="0072205B">
            <w:pPr>
              <w:pStyle w:val="Titre"/>
              <w:rPr>
                <w:rFonts w:ascii="Monotype Corsiva" w:hAnsi="Monotype Corsiva"/>
                <w:i/>
                <w:iCs/>
                <w:sz w:val="28"/>
                <w:szCs w:val="28"/>
                <w:lang w:eastAsia="en-US"/>
              </w:rPr>
            </w:pPr>
          </w:p>
          <w:p w:rsidR="0072205B" w:rsidRDefault="0072205B">
            <w:pPr>
              <w:pStyle w:val="Titre"/>
              <w:rPr>
                <w:rFonts w:ascii="Monotype Corsiva" w:hAnsi="Monotype Corsiva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Monotype Corsiva" w:hAnsi="Monotype Corsiva"/>
                <w:i/>
                <w:iCs/>
                <w:sz w:val="28"/>
                <w:szCs w:val="28"/>
                <w:lang w:eastAsia="en-US"/>
              </w:rPr>
              <w:t>Conférenciers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B" w:rsidRDefault="0072205B">
            <w:pPr>
              <w:pStyle w:val="Titre"/>
              <w:rPr>
                <w:rFonts w:ascii="Monotype Corsiva" w:hAnsi="Monotype Corsiva"/>
                <w:i/>
                <w:iCs/>
                <w:sz w:val="28"/>
                <w:szCs w:val="28"/>
                <w:lang w:eastAsia="en-US"/>
              </w:rPr>
            </w:pPr>
          </w:p>
          <w:p w:rsidR="0072205B" w:rsidRDefault="0072205B">
            <w:pPr>
              <w:pStyle w:val="Titre"/>
              <w:rPr>
                <w:rFonts w:ascii="Monotype Corsiva" w:hAnsi="Monotype Corsiva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Monotype Corsiva" w:hAnsi="Monotype Corsiva"/>
                <w:i/>
                <w:iCs/>
                <w:sz w:val="28"/>
                <w:szCs w:val="28"/>
                <w:lang w:eastAsia="en-US"/>
              </w:rPr>
              <w:t>Pays</w:t>
            </w:r>
          </w:p>
          <w:p w:rsidR="0072205B" w:rsidRDefault="0072205B">
            <w:pPr>
              <w:pStyle w:val="Titre"/>
              <w:rPr>
                <w:rFonts w:ascii="Monotype Corsiva" w:hAnsi="Monotype Corsiva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72205B" w:rsidTr="0072205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B" w:rsidRDefault="0072205B" w:rsidP="0072205B">
            <w:pPr>
              <w:pStyle w:val="Titre"/>
              <w:rPr>
                <w:rFonts w:ascii="Monotype Corsiva" w:hAnsi="Monotype Corsiva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Monotype Corsiva" w:hAnsi="Monotype Corsiva"/>
                <w:i/>
                <w:iCs/>
                <w:sz w:val="28"/>
                <w:szCs w:val="28"/>
                <w:lang w:eastAsia="en-US"/>
              </w:rPr>
              <w:t>Docteur Mohamed BEJAOUI</w:t>
            </w:r>
          </w:p>
          <w:p w:rsidR="0072205B" w:rsidRDefault="0072205B">
            <w:pPr>
              <w:pStyle w:val="Titre"/>
              <w:rPr>
                <w:rFonts w:ascii="Monotype Corsiva" w:hAnsi="Monotype Corsiva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B" w:rsidRDefault="0072205B">
            <w:pPr>
              <w:pStyle w:val="Titre"/>
              <w:rPr>
                <w:rFonts w:ascii="Monotype Corsiva" w:hAnsi="Monotype Corsiva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Monotype Corsiva" w:hAnsi="Monotype Corsiva"/>
                <w:i/>
                <w:iCs/>
                <w:sz w:val="28"/>
                <w:szCs w:val="28"/>
                <w:lang w:eastAsia="en-US"/>
              </w:rPr>
              <w:t xml:space="preserve">Tunisie </w:t>
            </w:r>
          </w:p>
        </w:tc>
      </w:tr>
      <w:tr w:rsidR="0072205B" w:rsidTr="0072205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B" w:rsidRDefault="0072205B" w:rsidP="0072205B">
            <w:pPr>
              <w:pStyle w:val="Titre"/>
              <w:rPr>
                <w:rFonts w:ascii="Monotype Corsiva" w:hAnsi="Monotype Corsiva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Monotype Corsiva" w:hAnsi="Monotype Corsiva"/>
                <w:i/>
                <w:iCs/>
                <w:sz w:val="28"/>
                <w:szCs w:val="28"/>
                <w:lang w:eastAsia="en-US"/>
              </w:rPr>
              <w:t>Docteur Mohamed Tahar SFAR</w:t>
            </w:r>
          </w:p>
          <w:p w:rsidR="0072205B" w:rsidRDefault="0072205B">
            <w:pPr>
              <w:pStyle w:val="Titre"/>
              <w:rPr>
                <w:rFonts w:ascii="Monotype Corsiva" w:hAnsi="Monotype Corsiva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B" w:rsidRDefault="0072205B">
            <w:pPr>
              <w:pStyle w:val="Titre"/>
              <w:rPr>
                <w:rFonts w:ascii="Monotype Corsiva" w:hAnsi="Monotype Corsiva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Monotype Corsiva" w:hAnsi="Monotype Corsiva"/>
                <w:i/>
                <w:iCs/>
                <w:sz w:val="28"/>
                <w:szCs w:val="28"/>
                <w:lang w:eastAsia="en-US"/>
              </w:rPr>
              <w:t xml:space="preserve">Tunisie </w:t>
            </w:r>
          </w:p>
        </w:tc>
      </w:tr>
      <w:tr w:rsidR="0072205B" w:rsidTr="0072205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B" w:rsidRDefault="0072205B" w:rsidP="0072205B">
            <w:pPr>
              <w:pStyle w:val="Titre"/>
              <w:rPr>
                <w:rFonts w:ascii="Monotype Corsiva" w:hAnsi="Monotype Corsiva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Monotype Corsiva" w:hAnsi="Monotype Corsiva"/>
                <w:i/>
                <w:iCs/>
                <w:sz w:val="28"/>
                <w:szCs w:val="28"/>
                <w:lang w:eastAsia="en-US"/>
              </w:rPr>
              <w:t>Docteur  Abdellatif NOURI</w:t>
            </w:r>
          </w:p>
          <w:p w:rsidR="0072205B" w:rsidRDefault="0072205B">
            <w:pPr>
              <w:pStyle w:val="Titre"/>
              <w:rPr>
                <w:rFonts w:ascii="Monotype Corsiva" w:hAnsi="Monotype Corsiva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B" w:rsidRDefault="0072205B">
            <w:pPr>
              <w:pStyle w:val="Titre"/>
              <w:rPr>
                <w:rFonts w:ascii="Monotype Corsiva" w:hAnsi="Monotype Corsiva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Monotype Corsiva" w:hAnsi="Monotype Corsiva"/>
                <w:i/>
                <w:iCs/>
                <w:sz w:val="28"/>
                <w:szCs w:val="28"/>
                <w:lang w:eastAsia="en-US"/>
              </w:rPr>
              <w:t>Tunisie</w:t>
            </w:r>
          </w:p>
        </w:tc>
      </w:tr>
      <w:tr w:rsidR="0072205B" w:rsidTr="0072205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B" w:rsidRDefault="0072205B" w:rsidP="0072205B">
            <w:pPr>
              <w:pStyle w:val="Titre"/>
              <w:rPr>
                <w:rFonts w:ascii="Monotype Corsiva" w:hAnsi="Monotype Corsiva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Monotype Corsiva" w:hAnsi="Monotype Corsiva"/>
                <w:i/>
                <w:iCs/>
                <w:sz w:val="28"/>
                <w:szCs w:val="28"/>
                <w:lang w:eastAsia="en-US"/>
              </w:rPr>
              <w:t xml:space="preserve">Docteur Christophe </w:t>
            </w:r>
            <w:r w:rsidR="00405D69">
              <w:rPr>
                <w:rFonts w:ascii="Monotype Corsiva" w:hAnsi="Monotype Corsiva"/>
                <w:i/>
                <w:iCs/>
                <w:sz w:val="28"/>
                <w:szCs w:val="28"/>
                <w:lang w:eastAsia="en-US"/>
              </w:rPr>
              <w:t>MARGUET</w:t>
            </w:r>
          </w:p>
          <w:p w:rsidR="0072205B" w:rsidRDefault="0072205B">
            <w:pPr>
              <w:pStyle w:val="Titre"/>
              <w:rPr>
                <w:rFonts w:ascii="Monotype Corsiva" w:hAnsi="Monotype Corsiva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B" w:rsidRDefault="0072205B">
            <w:pPr>
              <w:pStyle w:val="Titre"/>
              <w:rPr>
                <w:rFonts w:ascii="Monotype Corsiva" w:hAnsi="Monotype Corsiva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Monotype Corsiva" w:hAnsi="Monotype Corsiva"/>
                <w:i/>
                <w:iCs/>
                <w:sz w:val="28"/>
                <w:szCs w:val="28"/>
                <w:lang w:eastAsia="en-US"/>
              </w:rPr>
              <w:t xml:space="preserve">France  </w:t>
            </w:r>
          </w:p>
        </w:tc>
      </w:tr>
      <w:tr w:rsidR="0072205B" w:rsidTr="0072205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B" w:rsidRDefault="0072205B" w:rsidP="0072205B">
            <w:pPr>
              <w:pStyle w:val="Titre"/>
              <w:rPr>
                <w:rFonts w:ascii="Monotype Corsiva" w:hAnsi="Monotype Corsiva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Monotype Corsiva" w:hAnsi="Monotype Corsiva"/>
                <w:i/>
                <w:iCs/>
                <w:sz w:val="28"/>
                <w:szCs w:val="28"/>
                <w:lang w:eastAsia="en-US"/>
              </w:rPr>
              <w:t>Docteur  Pauline PARISOT</w:t>
            </w:r>
          </w:p>
          <w:p w:rsidR="0072205B" w:rsidRDefault="0072205B">
            <w:pPr>
              <w:pStyle w:val="Titre"/>
              <w:rPr>
                <w:rFonts w:ascii="Monotype Corsiva" w:hAnsi="Monotype Corsiva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B" w:rsidRDefault="0072205B">
            <w:pPr>
              <w:pStyle w:val="Titre"/>
              <w:rPr>
                <w:rFonts w:ascii="Monotype Corsiva" w:hAnsi="Monotype Corsiva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Monotype Corsiva" w:hAnsi="Monotype Corsiva"/>
                <w:i/>
                <w:iCs/>
                <w:sz w:val="28"/>
                <w:szCs w:val="28"/>
                <w:lang w:eastAsia="en-US"/>
              </w:rPr>
              <w:t xml:space="preserve"> France </w:t>
            </w:r>
          </w:p>
        </w:tc>
      </w:tr>
      <w:tr w:rsidR="0072205B" w:rsidTr="0072205B">
        <w:tc>
          <w:tcPr>
            <w:tcW w:w="4606" w:type="dxa"/>
          </w:tcPr>
          <w:p w:rsidR="0072205B" w:rsidRDefault="0072205B" w:rsidP="0072205B">
            <w:pPr>
              <w:pStyle w:val="Titre"/>
              <w:rPr>
                <w:rFonts w:ascii="Monotype Corsiva" w:hAnsi="Monotype Corsiva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Monotype Corsiva" w:hAnsi="Monotype Corsiva"/>
                <w:i/>
                <w:iCs/>
                <w:sz w:val="28"/>
                <w:szCs w:val="28"/>
                <w:lang w:eastAsia="en-US"/>
              </w:rPr>
              <w:t xml:space="preserve">Docteur </w:t>
            </w:r>
            <w:r w:rsidR="00405D69">
              <w:rPr>
                <w:rFonts w:ascii="Monotype Corsiva" w:hAnsi="Monotype Corsiva"/>
                <w:i/>
                <w:iCs/>
                <w:sz w:val="28"/>
                <w:szCs w:val="28"/>
                <w:lang w:eastAsia="en-US"/>
              </w:rPr>
              <w:t>Jacques DEBLIC</w:t>
            </w:r>
            <w:r>
              <w:rPr>
                <w:rFonts w:ascii="Monotype Corsiva" w:hAnsi="Monotype Corsiva"/>
                <w:i/>
                <w:iCs/>
                <w:sz w:val="28"/>
                <w:szCs w:val="28"/>
                <w:lang w:eastAsia="en-US"/>
              </w:rPr>
              <w:t xml:space="preserve">  </w:t>
            </w:r>
          </w:p>
          <w:p w:rsidR="0072205B" w:rsidRDefault="0072205B" w:rsidP="002A28ED">
            <w:pPr>
              <w:pStyle w:val="Titre"/>
              <w:rPr>
                <w:rFonts w:ascii="Monotype Corsiva" w:hAnsi="Monotype Corsiva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606" w:type="dxa"/>
            <w:hideMark/>
          </w:tcPr>
          <w:p w:rsidR="0072205B" w:rsidRDefault="0072205B" w:rsidP="002A28ED">
            <w:pPr>
              <w:pStyle w:val="Titre"/>
              <w:rPr>
                <w:rFonts w:ascii="Monotype Corsiva" w:hAnsi="Monotype Corsiva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Monotype Corsiva" w:hAnsi="Monotype Corsiva"/>
                <w:i/>
                <w:iCs/>
                <w:sz w:val="28"/>
                <w:szCs w:val="28"/>
                <w:lang w:eastAsia="en-US"/>
              </w:rPr>
              <w:t xml:space="preserve"> France </w:t>
            </w:r>
          </w:p>
        </w:tc>
      </w:tr>
      <w:tr w:rsidR="00C60B8D" w:rsidTr="00C60B8D">
        <w:tc>
          <w:tcPr>
            <w:tcW w:w="4606" w:type="dxa"/>
          </w:tcPr>
          <w:p w:rsidR="00C60B8D" w:rsidRDefault="00C60B8D" w:rsidP="00D95F1D">
            <w:pPr>
              <w:pStyle w:val="Titre"/>
              <w:rPr>
                <w:rFonts w:ascii="Monotype Corsiva" w:hAnsi="Monotype Corsiva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Monotype Corsiva" w:hAnsi="Monotype Corsiva"/>
                <w:i/>
                <w:iCs/>
                <w:sz w:val="28"/>
                <w:szCs w:val="28"/>
                <w:lang w:eastAsia="en-US"/>
              </w:rPr>
              <w:t xml:space="preserve">Docteur </w:t>
            </w:r>
            <w:r w:rsidR="00D95F1D">
              <w:rPr>
                <w:rFonts w:ascii="Monotype Corsiva" w:hAnsi="Monotype Corsiva"/>
                <w:i/>
                <w:iCs/>
                <w:sz w:val="28"/>
                <w:szCs w:val="28"/>
                <w:lang w:eastAsia="en-US"/>
              </w:rPr>
              <w:t>Hervé HAAS</w:t>
            </w:r>
            <w:r>
              <w:rPr>
                <w:rFonts w:ascii="Monotype Corsiva" w:hAnsi="Monotype Corsiva"/>
                <w:i/>
                <w:iCs/>
                <w:sz w:val="28"/>
                <w:szCs w:val="28"/>
                <w:lang w:eastAsia="en-US"/>
              </w:rPr>
              <w:t xml:space="preserve">  </w:t>
            </w:r>
          </w:p>
          <w:p w:rsidR="00C60B8D" w:rsidRDefault="00C60B8D" w:rsidP="00C60B8D">
            <w:pPr>
              <w:pStyle w:val="Titre"/>
              <w:rPr>
                <w:rFonts w:ascii="Monotype Corsiva" w:hAnsi="Monotype Corsiva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606" w:type="dxa"/>
            <w:hideMark/>
          </w:tcPr>
          <w:p w:rsidR="00C60B8D" w:rsidRDefault="00C60B8D" w:rsidP="00C60B8D">
            <w:pPr>
              <w:pStyle w:val="Titre"/>
              <w:rPr>
                <w:rFonts w:ascii="Monotype Corsiva" w:hAnsi="Monotype Corsiva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Monotype Corsiva" w:hAnsi="Monotype Corsiva"/>
                <w:i/>
                <w:iCs/>
                <w:sz w:val="28"/>
                <w:szCs w:val="28"/>
                <w:lang w:eastAsia="en-US"/>
              </w:rPr>
              <w:t xml:space="preserve"> France </w:t>
            </w:r>
          </w:p>
        </w:tc>
      </w:tr>
    </w:tbl>
    <w:p w:rsidR="00D95F1D" w:rsidRDefault="00D95F1D" w:rsidP="00C60B8D">
      <w:pPr>
        <w:pStyle w:val="Titre"/>
        <w:jc w:val="left"/>
        <w:rPr>
          <w:rFonts w:ascii="Monotype Corsiva" w:hAnsi="Monotype Corsiva"/>
          <w:b w:val="0"/>
          <w:i/>
          <w:iCs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72205B" w:rsidTr="0072205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B" w:rsidRDefault="0072205B">
            <w:pPr>
              <w:pStyle w:val="Titre"/>
              <w:rPr>
                <w:rFonts w:ascii="Monotype Corsiva" w:hAnsi="Monotype Corsiva"/>
                <w:b w:val="0"/>
                <w:i/>
                <w:iCs/>
                <w:sz w:val="28"/>
                <w:szCs w:val="28"/>
                <w:lang w:eastAsia="en-US"/>
              </w:rPr>
            </w:pPr>
          </w:p>
          <w:p w:rsidR="0072205B" w:rsidRDefault="0072205B">
            <w:pPr>
              <w:pStyle w:val="Titre"/>
              <w:rPr>
                <w:rFonts w:ascii="Monotype Corsiva" w:hAnsi="Monotype Corsiva"/>
                <w:i/>
                <w:iCs/>
                <w:sz w:val="48"/>
                <w:szCs w:val="48"/>
                <w:lang w:eastAsia="en-US"/>
              </w:rPr>
            </w:pPr>
            <w:r>
              <w:rPr>
                <w:rFonts w:ascii="Monotype Corsiva" w:hAnsi="Monotype Corsiva"/>
                <w:i/>
                <w:iCs/>
                <w:sz w:val="48"/>
                <w:szCs w:val="48"/>
                <w:lang w:eastAsia="en-US"/>
              </w:rPr>
              <w:t>ATELIER</w:t>
            </w:r>
            <w:r w:rsidR="00405D69">
              <w:rPr>
                <w:rFonts w:ascii="Monotype Corsiva" w:hAnsi="Monotype Corsiva"/>
                <w:i/>
                <w:iCs/>
                <w:sz w:val="48"/>
                <w:szCs w:val="48"/>
                <w:lang w:eastAsia="en-US"/>
              </w:rPr>
              <w:t>S</w:t>
            </w:r>
          </w:p>
          <w:p w:rsidR="0072205B" w:rsidRDefault="0072205B">
            <w:pPr>
              <w:pStyle w:val="Titre"/>
              <w:rPr>
                <w:rFonts w:ascii="Monotype Corsiva" w:hAnsi="Monotype Corsiva"/>
                <w:b w:val="0"/>
                <w:i/>
                <w:iCs/>
                <w:sz w:val="28"/>
                <w:szCs w:val="28"/>
                <w:lang w:eastAsia="en-US"/>
              </w:rPr>
            </w:pPr>
          </w:p>
        </w:tc>
      </w:tr>
    </w:tbl>
    <w:p w:rsidR="0072205B" w:rsidRDefault="0072205B" w:rsidP="00EA6C3A">
      <w:pPr>
        <w:pStyle w:val="Titre"/>
        <w:jc w:val="left"/>
        <w:rPr>
          <w:rFonts w:ascii="Monotype Corsiva" w:hAnsi="Monotype Corsiva"/>
          <w:b w:val="0"/>
          <w:i/>
          <w:iCs/>
          <w:sz w:val="28"/>
          <w:szCs w:val="28"/>
        </w:rPr>
      </w:pPr>
    </w:p>
    <w:p w:rsidR="0072205B" w:rsidRPr="00E3428C" w:rsidRDefault="0072205B" w:rsidP="0072205B">
      <w:pPr>
        <w:pStyle w:val="Titre"/>
        <w:jc w:val="both"/>
        <w:rPr>
          <w:rFonts w:ascii="Monotype Corsiva" w:hAnsi="Monotype Corsiva"/>
          <w:bCs/>
          <w:i/>
          <w:iCs/>
          <w:sz w:val="28"/>
          <w:szCs w:val="28"/>
        </w:rPr>
      </w:pPr>
      <w:r w:rsidRPr="00E3428C">
        <w:rPr>
          <w:rFonts w:ascii="Monotype Corsiva" w:hAnsi="Monotype Corsiva"/>
          <w:bCs/>
          <w:i/>
          <w:iCs/>
          <w:sz w:val="28"/>
          <w:szCs w:val="28"/>
        </w:rPr>
        <w:t xml:space="preserve">A1 -  </w:t>
      </w:r>
      <w:r w:rsidR="00405D69" w:rsidRPr="00E3428C">
        <w:rPr>
          <w:rFonts w:ascii="Monotype Corsiva" w:hAnsi="Monotype Corsiva"/>
          <w:bCs/>
          <w:i/>
          <w:iCs/>
          <w:sz w:val="28"/>
          <w:szCs w:val="28"/>
        </w:rPr>
        <w:t>La rédaction médicale : Dr. CHELLI DZIRI</w:t>
      </w:r>
    </w:p>
    <w:p w:rsidR="00405D69" w:rsidRPr="00E3428C" w:rsidRDefault="00405D69" w:rsidP="0072205B">
      <w:pPr>
        <w:pStyle w:val="Titre"/>
        <w:jc w:val="both"/>
        <w:rPr>
          <w:rFonts w:ascii="Monotype Corsiva" w:hAnsi="Monotype Corsiva"/>
          <w:bCs/>
          <w:i/>
          <w:iCs/>
          <w:sz w:val="28"/>
          <w:szCs w:val="28"/>
        </w:rPr>
      </w:pPr>
      <w:r w:rsidRPr="00E3428C">
        <w:rPr>
          <w:rFonts w:ascii="Monotype Corsiva" w:hAnsi="Monotype Corsiva"/>
          <w:bCs/>
          <w:i/>
          <w:iCs/>
          <w:sz w:val="28"/>
          <w:szCs w:val="28"/>
        </w:rPr>
        <w:t>A2 – L’apport de l’imagerie thoracique dans la pathologie médiastinale de l’enfant</w:t>
      </w:r>
    </w:p>
    <w:p w:rsidR="0072205B" w:rsidRPr="00E3428C" w:rsidRDefault="0072205B" w:rsidP="0072205B">
      <w:pPr>
        <w:pStyle w:val="Titre"/>
        <w:jc w:val="both"/>
        <w:rPr>
          <w:rFonts w:ascii="Monotype Corsiva" w:hAnsi="Monotype Corsiva"/>
          <w:bCs/>
          <w:i/>
          <w:iCs/>
          <w:sz w:val="28"/>
          <w:szCs w:val="28"/>
        </w:rPr>
      </w:pPr>
    </w:p>
    <w:p w:rsidR="0072205B" w:rsidRDefault="0072205B" w:rsidP="00EA6C3A">
      <w:pPr>
        <w:pStyle w:val="Titre"/>
        <w:jc w:val="both"/>
        <w:rPr>
          <w:rFonts w:ascii="Monotype Corsiva" w:hAnsi="Monotype Corsiva"/>
          <w:b w:val="0"/>
          <w:i/>
          <w:iCs/>
          <w:sz w:val="28"/>
          <w:szCs w:val="28"/>
        </w:rPr>
      </w:pPr>
      <w:r w:rsidRPr="00E3428C">
        <w:rPr>
          <w:rFonts w:ascii="Monotype Corsiva" w:hAnsi="Monotype Corsiva"/>
          <w:bCs/>
          <w:i/>
          <w:iCs/>
          <w:sz w:val="28"/>
          <w:szCs w:val="28"/>
        </w:rPr>
        <w:t>Les participants doivent s’inscrire  pour avoir l’attestation de présence</w:t>
      </w:r>
      <w:r>
        <w:rPr>
          <w:rFonts w:ascii="Monotype Corsiva" w:hAnsi="Monotype Corsiva"/>
          <w:b w:val="0"/>
          <w:i/>
          <w:iCs/>
          <w:sz w:val="28"/>
          <w:szCs w:val="28"/>
        </w:rPr>
        <w:t>.</w:t>
      </w:r>
    </w:p>
    <w:p w:rsidR="0072205B" w:rsidRDefault="0072205B" w:rsidP="0072205B">
      <w:pPr>
        <w:pStyle w:val="Titre"/>
        <w:jc w:val="both"/>
        <w:rPr>
          <w:rFonts w:ascii="Monotype Corsiva" w:hAnsi="Monotype Corsiva"/>
          <w:b w:val="0"/>
          <w:i/>
          <w:iCs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72205B" w:rsidTr="0072205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5B" w:rsidRDefault="0072205B">
            <w:pPr>
              <w:pStyle w:val="Titre"/>
              <w:rPr>
                <w:rFonts w:ascii="Monotype Corsiva" w:hAnsi="Monotype Corsiva"/>
                <w:b w:val="0"/>
                <w:i/>
                <w:iCs/>
                <w:sz w:val="28"/>
                <w:szCs w:val="28"/>
                <w:lang w:eastAsia="en-US"/>
              </w:rPr>
            </w:pPr>
          </w:p>
          <w:p w:rsidR="0072205B" w:rsidRDefault="0072205B" w:rsidP="00E3428C">
            <w:pPr>
              <w:pStyle w:val="Titre"/>
              <w:rPr>
                <w:rFonts w:ascii="Monotype Corsiva" w:hAnsi="Monotype Corsiva"/>
                <w:i/>
                <w:iCs/>
                <w:sz w:val="48"/>
                <w:szCs w:val="48"/>
                <w:lang w:eastAsia="en-US"/>
              </w:rPr>
            </w:pPr>
            <w:r>
              <w:rPr>
                <w:rFonts w:ascii="Monotype Corsiva" w:hAnsi="Monotype Corsiva"/>
                <w:i/>
                <w:iCs/>
                <w:sz w:val="48"/>
                <w:szCs w:val="48"/>
                <w:lang w:eastAsia="en-US"/>
              </w:rPr>
              <w:t>SYMPOSI</w:t>
            </w:r>
            <w:r w:rsidR="00171C86">
              <w:rPr>
                <w:rFonts w:ascii="Monotype Corsiva" w:hAnsi="Monotype Corsiva"/>
                <w:i/>
                <w:iCs/>
                <w:sz w:val="48"/>
                <w:szCs w:val="48"/>
                <w:lang w:eastAsia="en-US"/>
              </w:rPr>
              <w:t>U</w:t>
            </w:r>
            <w:r w:rsidR="00E3428C">
              <w:rPr>
                <w:rFonts w:ascii="Monotype Corsiva" w:hAnsi="Monotype Corsiva"/>
                <w:i/>
                <w:iCs/>
                <w:sz w:val="48"/>
                <w:szCs w:val="48"/>
                <w:lang w:eastAsia="en-US"/>
              </w:rPr>
              <w:t>M</w:t>
            </w:r>
          </w:p>
          <w:p w:rsidR="0072205B" w:rsidRDefault="0072205B">
            <w:pPr>
              <w:pStyle w:val="Titre"/>
              <w:rPr>
                <w:rFonts w:ascii="Monotype Corsiva" w:hAnsi="Monotype Corsiva"/>
                <w:b w:val="0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Monotype Corsiva" w:hAnsi="Monotype Corsiva"/>
                <w:b w:val="0"/>
                <w:i/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72205B" w:rsidRDefault="0072205B" w:rsidP="00CB762A">
      <w:pPr>
        <w:pStyle w:val="Titre"/>
        <w:jc w:val="left"/>
        <w:rPr>
          <w:rFonts w:ascii="Monotype Corsiva" w:hAnsi="Monotype Corsiva"/>
          <w:b w:val="0"/>
          <w:i/>
          <w:iCs/>
          <w:sz w:val="28"/>
          <w:szCs w:val="28"/>
        </w:rPr>
      </w:pPr>
      <w:r>
        <w:rPr>
          <w:rFonts w:ascii="Monotype Corsiva" w:hAnsi="Monotype Corsiva"/>
          <w:b w:val="0"/>
          <w:i/>
          <w:iCs/>
          <w:sz w:val="28"/>
          <w:szCs w:val="28"/>
        </w:rPr>
        <w:t xml:space="preserve"> </w:t>
      </w:r>
    </w:p>
    <w:p w:rsidR="00CB762A" w:rsidRDefault="0072205B" w:rsidP="00CB762A">
      <w:pPr>
        <w:pStyle w:val="Titre"/>
        <w:jc w:val="left"/>
        <w:rPr>
          <w:rFonts w:ascii="Monotype Corsiva" w:hAnsi="Monotype Corsiva"/>
          <w:bCs/>
          <w:i/>
          <w:iCs/>
          <w:sz w:val="28"/>
          <w:szCs w:val="28"/>
        </w:rPr>
      </w:pPr>
      <w:r w:rsidRPr="00E3428C">
        <w:rPr>
          <w:rFonts w:ascii="Monotype Corsiva" w:hAnsi="Monotype Corsiva"/>
          <w:bCs/>
          <w:i/>
          <w:iCs/>
          <w:sz w:val="28"/>
          <w:szCs w:val="28"/>
        </w:rPr>
        <w:t>S1- Symposium</w:t>
      </w:r>
      <w:r w:rsidR="00405D69" w:rsidRPr="00E3428C">
        <w:rPr>
          <w:rFonts w:ascii="Monotype Corsiva" w:hAnsi="Monotype Corsiva"/>
          <w:bCs/>
          <w:i/>
          <w:iCs/>
          <w:sz w:val="28"/>
          <w:szCs w:val="28"/>
        </w:rPr>
        <w:t xml:space="preserve"> MSD </w:t>
      </w:r>
      <w:r w:rsidRPr="00E3428C">
        <w:rPr>
          <w:rFonts w:ascii="Monotype Corsiva" w:hAnsi="Monotype Corsiva"/>
          <w:bCs/>
          <w:i/>
          <w:iCs/>
          <w:sz w:val="28"/>
          <w:szCs w:val="28"/>
        </w:rPr>
        <w:t xml:space="preserve"> : </w:t>
      </w:r>
      <w:r w:rsidR="00CB762A">
        <w:rPr>
          <w:rFonts w:ascii="Monotype Corsiva" w:hAnsi="Monotype Corsiva"/>
          <w:bCs/>
          <w:i/>
          <w:iCs/>
          <w:sz w:val="28"/>
          <w:szCs w:val="28"/>
        </w:rPr>
        <w:t xml:space="preserve">L’effet anti-inflammatoire des antileucotriènes dans l’asthme de  </w:t>
      </w:r>
    </w:p>
    <w:p w:rsidR="0072205B" w:rsidRPr="00E3428C" w:rsidRDefault="00CB762A" w:rsidP="00CB762A">
      <w:pPr>
        <w:pStyle w:val="Titre"/>
        <w:jc w:val="left"/>
        <w:rPr>
          <w:rFonts w:ascii="Monotype Corsiva" w:hAnsi="Monotype Corsiva"/>
          <w:bCs/>
          <w:i/>
          <w:iCs/>
          <w:sz w:val="28"/>
          <w:szCs w:val="28"/>
        </w:rPr>
      </w:pPr>
      <w:r>
        <w:rPr>
          <w:rFonts w:ascii="Monotype Corsiva" w:hAnsi="Monotype Corsiva"/>
          <w:bCs/>
          <w:i/>
          <w:iCs/>
          <w:sz w:val="28"/>
          <w:szCs w:val="28"/>
        </w:rPr>
        <w:t xml:space="preserve">       l’enfant : indications et résultats.                       </w:t>
      </w:r>
      <w:r w:rsidR="00405D69" w:rsidRPr="00E3428C">
        <w:rPr>
          <w:rFonts w:ascii="Monotype Corsiva" w:hAnsi="Monotype Corsiva"/>
          <w:bCs/>
          <w:i/>
          <w:iCs/>
          <w:sz w:val="28"/>
          <w:szCs w:val="28"/>
        </w:rPr>
        <w:t xml:space="preserve"> </w:t>
      </w:r>
      <w:r w:rsidR="00405D69" w:rsidRPr="00E8227C">
        <w:rPr>
          <w:rFonts w:ascii="Monotype Corsiva" w:hAnsi="Monotype Corsiva"/>
          <w:bCs/>
          <w:i/>
          <w:iCs/>
          <w:sz w:val="28"/>
          <w:szCs w:val="28"/>
        </w:rPr>
        <w:t>Dr. Jacques DEBLIC</w:t>
      </w:r>
    </w:p>
    <w:p w:rsidR="00D95F1D" w:rsidRDefault="007F00B8" w:rsidP="0072205B">
      <w:pPr>
        <w:pStyle w:val="Titre"/>
        <w:jc w:val="left"/>
        <w:rPr>
          <w:rFonts w:ascii="Monotype Corsiva" w:hAnsi="Monotype Corsiva"/>
          <w:bCs/>
          <w:i/>
          <w:iCs/>
          <w:sz w:val="28"/>
          <w:szCs w:val="28"/>
        </w:rPr>
      </w:pPr>
      <w:r w:rsidRPr="007F00B8">
        <w:rPr>
          <w:rFonts w:ascii="Monotype Corsiva" w:hAnsi="Monotype Corsiva"/>
          <w:bCs/>
          <w:i/>
          <w:iCs/>
          <w:sz w:val="28"/>
          <w:szCs w:val="28"/>
        </w:rPr>
        <w:t xml:space="preserve">S2 </w:t>
      </w:r>
      <w:r>
        <w:rPr>
          <w:rFonts w:ascii="Monotype Corsiva" w:hAnsi="Monotype Corsiva"/>
          <w:bCs/>
          <w:i/>
          <w:iCs/>
          <w:sz w:val="28"/>
          <w:szCs w:val="28"/>
        </w:rPr>
        <w:t>–</w:t>
      </w:r>
      <w:r w:rsidRPr="007F00B8">
        <w:rPr>
          <w:rFonts w:ascii="Monotype Corsiva" w:hAnsi="Monotype Corsiva"/>
          <w:bCs/>
          <w:i/>
          <w:iCs/>
          <w:sz w:val="28"/>
          <w:szCs w:val="28"/>
        </w:rPr>
        <w:t xml:space="preserve"> </w:t>
      </w:r>
      <w:r>
        <w:rPr>
          <w:rFonts w:ascii="Monotype Corsiva" w:hAnsi="Monotype Corsiva"/>
          <w:bCs/>
          <w:i/>
          <w:iCs/>
          <w:sz w:val="28"/>
          <w:szCs w:val="28"/>
        </w:rPr>
        <w:t xml:space="preserve">Symposium Pfizer : </w:t>
      </w:r>
      <w:r w:rsidR="00EA6C3A">
        <w:rPr>
          <w:rFonts w:ascii="Monotype Corsiva" w:hAnsi="Monotype Corsiva"/>
          <w:bCs/>
          <w:i/>
          <w:iCs/>
          <w:sz w:val="28"/>
          <w:szCs w:val="28"/>
        </w:rPr>
        <w:t xml:space="preserve">Expérience de la vaccination anti-pneumococcique dans les </w:t>
      </w:r>
    </w:p>
    <w:p w:rsidR="0072205B" w:rsidRPr="007F00B8" w:rsidRDefault="00D95F1D" w:rsidP="0072205B">
      <w:pPr>
        <w:pStyle w:val="Titre"/>
        <w:jc w:val="left"/>
        <w:rPr>
          <w:rFonts w:ascii="Monotype Corsiva" w:hAnsi="Monotype Corsiva"/>
          <w:bCs/>
          <w:i/>
          <w:iCs/>
          <w:sz w:val="28"/>
          <w:szCs w:val="28"/>
        </w:rPr>
      </w:pPr>
      <w:r>
        <w:rPr>
          <w:rFonts w:ascii="Monotype Corsiva" w:hAnsi="Monotype Corsiva"/>
          <w:bCs/>
          <w:i/>
          <w:iCs/>
          <w:sz w:val="28"/>
          <w:szCs w:val="28"/>
        </w:rPr>
        <w:t xml:space="preserve">        </w:t>
      </w:r>
      <w:r w:rsidR="00EA6C3A">
        <w:rPr>
          <w:rFonts w:ascii="Monotype Corsiva" w:hAnsi="Monotype Corsiva"/>
          <w:bCs/>
          <w:i/>
          <w:iCs/>
          <w:sz w:val="28"/>
          <w:szCs w:val="28"/>
        </w:rPr>
        <w:t>pneumonies chez l’enfan</w:t>
      </w:r>
      <w:r>
        <w:rPr>
          <w:rFonts w:ascii="Monotype Corsiva" w:hAnsi="Monotype Corsiva"/>
          <w:bCs/>
          <w:i/>
          <w:iCs/>
          <w:sz w:val="28"/>
          <w:szCs w:val="28"/>
        </w:rPr>
        <w:t xml:space="preserve">t                      </w:t>
      </w:r>
      <w:r w:rsidR="00EA6C3A">
        <w:rPr>
          <w:rFonts w:ascii="Monotype Corsiva" w:hAnsi="Monotype Corsiva"/>
          <w:bCs/>
          <w:i/>
          <w:iCs/>
          <w:sz w:val="28"/>
          <w:szCs w:val="28"/>
        </w:rPr>
        <w:t xml:space="preserve">             Dr Hervé HAAS</w:t>
      </w:r>
    </w:p>
    <w:p w:rsidR="0072205B" w:rsidRDefault="0072205B" w:rsidP="0072205B">
      <w:pPr>
        <w:pStyle w:val="Titre"/>
        <w:jc w:val="both"/>
        <w:rPr>
          <w:rFonts w:ascii="Monotype Corsiva" w:hAnsi="Monotype Corsiva"/>
          <w:b w:val="0"/>
          <w:i/>
          <w:iCs/>
          <w:sz w:val="28"/>
          <w:szCs w:val="28"/>
        </w:rPr>
      </w:pPr>
    </w:p>
    <w:p w:rsidR="0072205B" w:rsidRPr="005B6086" w:rsidRDefault="0072205B" w:rsidP="007E5FB9">
      <w:pPr>
        <w:pStyle w:val="Titre9"/>
        <w:rPr>
          <w:rFonts w:ascii="Monotype Corsiva" w:hAnsi="Monotype Corsiva"/>
          <w:sz w:val="56"/>
          <w:szCs w:val="56"/>
        </w:rPr>
      </w:pPr>
      <w:r w:rsidRPr="005B6086">
        <w:rPr>
          <w:rFonts w:ascii="Monotype Corsiva" w:hAnsi="Monotype Corsiva"/>
          <w:sz w:val="56"/>
          <w:szCs w:val="56"/>
        </w:rPr>
        <w:lastRenderedPageBreak/>
        <w:t>Programme scientifique</w:t>
      </w:r>
    </w:p>
    <w:p w:rsidR="0072205B" w:rsidRDefault="0072205B" w:rsidP="00A05838">
      <w:pPr>
        <w:pStyle w:val="Titre"/>
        <w:jc w:val="left"/>
        <w:rPr>
          <w:rFonts w:ascii="Times New Roman" w:hAnsi="Times New Roman"/>
          <w:i/>
          <w:iCs/>
          <w:sz w:val="24"/>
          <w:szCs w:val="24"/>
        </w:rPr>
      </w:pPr>
    </w:p>
    <w:p w:rsidR="0072205B" w:rsidRPr="005B6086" w:rsidRDefault="00666632" w:rsidP="005B6086">
      <w:pPr>
        <w:pStyle w:val="Titre"/>
        <w:rPr>
          <w:rFonts w:ascii="Times New Roman" w:hAnsi="Times New Roman"/>
          <w:iCs/>
          <w:szCs w:val="36"/>
        </w:rPr>
      </w:pPr>
      <w:r w:rsidRPr="005B6086">
        <w:rPr>
          <w:rFonts w:ascii="Times New Roman" w:hAnsi="Times New Roman"/>
          <w:iCs/>
          <w:szCs w:val="36"/>
        </w:rPr>
        <w:t>SAME</w:t>
      </w:r>
      <w:r w:rsidR="0072205B" w:rsidRPr="005B6086">
        <w:rPr>
          <w:rFonts w:ascii="Times New Roman" w:hAnsi="Times New Roman"/>
          <w:iCs/>
          <w:szCs w:val="36"/>
        </w:rPr>
        <w:t xml:space="preserve">DI </w:t>
      </w:r>
      <w:r w:rsidRPr="005B6086">
        <w:rPr>
          <w:rFonts w:ascii="Times New Roman" w:hAnsi="Times New Roman"/>
          <w:iCs/>
          <w:szCs w:val="36"/>
        </w:rPr>
        <w:t>26</w:t>
      </w:r>
      <w:r w:rsidR="0072205B" w:rsidRPr="005B6086">
        <w:rPr>
          <w:rFonts w:ascii="Times New Roman" w:hAnsi="Times New Roman"/>
          <w:iCs/>
          <w:szCs w:val="36"/>
        </w:rPr>
        <w:t xml:space="preserve"> AVRIL 201</w:t>
      </w:r>
      <w:r w:rsidRPr="005B6086">
        <w:rPr>
          <w:rFonts w:ascii="Times New Roman" w:hAnsi="Times New Roman"/>
          <w:iCs/>
          <w:szCs w:val="36"/>
        </w:rPr>
        <w:t>4</w:t>
      </w:r>
    </w:p>
    <w:p w:rsidR="005B6086" w:rsidRDefault="005B6086" w:rsidP="0072205B">
      <w:pPr>
        <w:pStyle w:val="Titre"/>
        <w:rPr>
          <w:rFonts w:ascii="Times New Roman" w:hAnsi="Times New Roman"/>
          <w:i/>
          <w:iCs/>
          <w:sz w:val="28"/>
          <w:szCs w:val="28"/>
        </w:rPr>
      </w:pPr>
    </w:p>
    <w:p w:rsidR="0072205B" w:rsidRDefault="0072205B" w:rsidP="0072205B">
      <w:pPr>
        <w:pStyle w:val="Titre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Communications orales </w:t>
      </w:r>
    </w:p>
    <w:p w:rsidR="0072205B" w:rsidRPr="005B6086" w:rsidRDefault="00405D69" w:rsidP="005B6086">
      <w:pPr>
        <w:pStyle w:val="Titre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9</w:t>
      </w:r>
      <w:r w:rsidR="0072205B">
        <w:rPr>
          <w:rFonts w:ascii="Times New Roman" w:hAnsi="Times New Roman"/>
          <w:i/>
          <w:iCs/>
          <w:sz w:val="28"/>
          <w:szCs w:val="28"/>
        </w:rPr>
        <w:t xml:space="preserve"> h </w:t>
      </w:r>
      <w:r>
        <w:rPr>
          <w:rFonts w:ascii="Times New Roman" w:hAnsi="Times New Roman"/>
          <w:i/>
          <w:iCs/>
          <w:sz w:val="28"/>
          <w:szCs w:val="28"/>
        </w:rPr>
        <w:t>0</w:t>
      </w:r>
      <w:r w:rsidR="0072205B">
        <w:rPr>
          <w:rFonts w:ascii="Times New Roman" w:hAnsi="Times New Roman"/>
          <w:i/>
          <w:iCs/>
          <w:sz w:val="28"/>
          <w:szCs w:val="28"/>
        </w:rPr>
        <w:t>0 – 1</w:t>
      </w:r>
      <w:r>
        <w:rPr>
          <w:rFonts w:ascii="Times New Roman" w:hAnsi="Times New Roman"/>
          <w:i/>
          <w:iCs/>
          <w:sz w:val="28"/>
          <w:szCs w:val="28"/>
        </w:rPr>
        <w:t>0</w:t>
      </w:r>
      <w:r w:rsidR="0072205B">
        <w:rPr>
          <w:rFonts w:ascii="Times New Roman" w:hAnsi="Times New Roman"/>
          <w:i/>
          <w:iCs/>
          <w:sz w:val="28"/>
          <w:szCs w:val="28"/>
        </w:rPr>
        <w:t xml:space="preserve"> h </w:t>
      </w:r>
      <w:r w:rsidR="00BB3DE2">
        <w:rPr>
          <w:rFonts w:ascii="Times New Roman" w:hAnsi="Times New Roman"/>
          <w:i/>
          <w:iCs/>
          <w:sz w:val="28"/>
          <w:szCs w:val="28"/>
        </w:rPr>
        <w:t>3</w:t>
      </w:r>
      <w:r w:rsidR="0072205B">
        <w:rPr>
          <w:rFonts w:ascii="Times New Roman" w:hAnsi="Times New Roman"/>
          <w:i/>
          <w:iCs/>
          <w:sz w:val="28"/>
          <w:szCs w:val="28"/>
        </w:rPr>
        <w:t>0</w:t>
      </w:r>
    </w:p>
    <w:p w:rsidR="0072205B" w:rsidRDefault="0072205B" w:rsidP="00CC0095">
      <w:pPr>
        <w:pStyle w:val="Titre"/>
        <w:jc w:val="lef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Salle </w:t>
      </w:r>
      <w:r w:rsidR="00CC0095">
        <w:rPr>
          <w:rFonts w:ascii="Times New Roman" w:hAnsi="Times New Roman"/>
          <w:i/>
          <w:iCs/>
          <w:sz w:val="24"/>
          <w:szCs w:val="24"/>
        </w:rPr>
        <w:t>1</w:t>
      </w:r>
    </w:p>
    <w:p w:rsidR="0072205B" w:rsidRDefault="00CB762A" w:rsidP="00CB762A">
      <w:pPr>
        <w:rPr>
          <w:rFonts w:asciiTheme="majorBidi" w:hAnsiTheme="majorBidi" w:cstheme="majorBidi"/>
          <w:b/>
          <w:bCs/>
        </w:rPr>
      </w:pPr>
      <w:r w:rsidRPr="00CB762A">
        <w:rPr>
          <w:b/>
          <w:bCs/>
          <w:i/>
          <w:iCs/>
        </w:rPr>
        <w:t>Néonatalogie</w:t>
      </w:r>
      <w:r w:rsidR="0072205B" w:rsidRPr="00CB762A">
        <w:rPr>
          <w:b/>
          <w:bCs/>
          <w:i/>
          <w:iCs/>
        </w:rPr>
        <w:t xml:space="preserve"> </w:t>
      </w:r>
      <w:r w:rsidR="0072205B" w:rsidRPr="00CB762A">
        <w:rPr>
          <w:rFonts w:asciiTheme="majorBidi" w:hAnsiTheme="majorBidi" w:cstheme="majorBidi"/>
          <w:b/>
          <w:bCs/>
        </w:rPr>
        <w:t>/</w:t>
      </w:r>
      <w:r w:rsidR="0072205B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>Neurologie</w:t>
      </w:r>
      <w:r w:rsidR="0072205B">
        <w:rPr>
          <w:rFonts w:asciiTheme="majorBidi" w:hAnsiTheme="majorBidi" w:cstheme="majorBidi"/>
          <w:b/>
          <w:bCs/>
        </w:rPr>
        <w:t>.</w:t>
      </w:r>
    </w:p>
    <w:p w:rsidR="0072205B" w:rsidRDefault="0072205B" w:rsidP="0072205B">
      <w:pPr>
        <w:pStyle w:val="Titre"/>
        <w:jc w:val="left"/>
        <w:rPr>
          <w:rFonts w:ascii="Times New Roman" w:hAnsi="Times New Roman"/>
          <w:i/>
          <w:iCs/>
          <w:sz w:val="24"/>
          <w:szCs w:val="24"/>
        </w:rPr>
      </w:pPr>
    </w:p>
    <w:p w:rsidR="0072205B" w:rsidRDefault="0072205B" w:rsidP="00CE3B5C">
      <w:pPr>
        <w:pStyle w:val="Titre"/>
        <w:pBdr>
          <w:top w:val="single" w:sz="6" w:space="1" w:color="auto"/>
          <w:bottom w:val="single" w:sz="6" w:space="1" w:color="auto"/>
        </w:pBdr>
        <w:jc w:val="lef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Modérateurs : </w:t>
      </w:r>
      <w:r w:rsidR="00CB762A">
        <w:rPr>
          <w:rFonts w:asciiTheme="majorBidi" w:hAnsiTheme="majorBidi" w:cstheme="majorBidi"/>
          <w:i/>
          <w:sz w:val="24"/>
          <w:szCs w:val="24"/>
        </w:rPr>
        <w:t>Dr  Kamel Monastiri – Dr Habib S</w:t>
      </w:r>
      <w:r w:rsidR="00CE3B5C">
        <w:rPr>
          <w:rFonts w:asciiTheme="majorBidi" w:hAnsiTheme="majorBidi" w:cstheme="majorBidi"/>
          <w:i/>
          <w:sz w:val="24"/>
          <w:szCs w:val="24"/>
        </w:rPr>
        <w:t>oua</w:t>
      </w:r>
      <w:r w:rsidR="00923B82">
        <w:rPr>
          <w:rFonts w:asciiTheme="majorBidi" w:hAnsiTheme="majorBidi" w:cstheme="majorBidi"/>
          <w:i/>
          <w:sz w:val="24"/>
          <w:szCs w:val="24"/>
        </w:rPr>
        <w:t xml:space="preserve"> – Dr   Nébiha</w:t>
      </w:r>
      <w:r w:rsidR="00CB762A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="00CE3B5C">
        <w:rPr>
          <w:rFonts w:asciiTheme="majorBidi" w:hAnsiTheme="majorBidi" w:cstheme="majorBidi"/>
          <w:i/>
          <w:sz w:val="24"/>
          <w:szCs w:val="24"/>
        </w:rPr>
        <w:t>Mahdhaoui</w:t>
      </w:r>
    </w:p>
    <w:p w:rsidR="0072205B" w:rsidRDefault="0072205B" w:rsidP="0072205B">
      <w:pPr>
        <w:pStyle w:val="Titre"/>
        <w:jc w:val="left"/>
        <w:rPr>
          <w:rFonts w:ascii="Times New Roman" w:hAnsi="Times New Roman"/>
          <w:i/>
          <w:iCs/>
          <w:sz w:val="24"/>
          <w:szCs w:val="24"/>
        </w:rPr>
      </w:pPr>
    </w:p>
    <w:p w:rsidR="00405D69" w:rsidRDefault="0072205B" w:rsidP="00CE3B5C">
      <w:pPr>
        <w:ind w:left="705" w:hanging="705"/>
        <w:rPr>
          <w:iCs/>
        </w:rPr>
      </w:pPr>
      <w:r>
        <w:rPr>
          <w:iCs/>
        </w:rPr>
        <w:t xml:space="preserve">C1 </w:t>
      </w:r>
      <w:r w:rsidR="00CB762A">
        <w:rPr>
          <w:iCs/>
        </w:rPr>
        <w:tab/>
      </w:r>
      <w:r w:rsidR="00CB762A">
        <w:rPr>
          <w:iCs/>
        </w:rPr>
        <w:tab/>
      </w:r>
      <w:r w:rsidR="00CB762A">
        <w:rPr>
          <w:iCs/>
        </w:rPr>
        <w:tab/>
        <w:t>Maladie</w:t>
      </w:r>
      <w:r w:rsidR="00CE3B5C">
        <w:rPr>
          <w:iCs/>
        </w:rPr>
        <w:t xml:space="preserve"> </w:t>
      </w:r>
      <w:r w:rsidR="00CB762A">
        <w:rPr>
          <w:iCs/>
        </w:rPr>
        <w:t xml:space="preserve"> des membranes hyalines chez le nouveau-né à terme.</w:t>
      </w:r>
    </w:p>
    <w:p w:rsidR="0072205B" w:rsidRPr="00E8227C" w:rsidRDefault="00405D69" w:rsidP="00CB762A">
      <w:pPr>
        <w:ind w:left="1410" w:hanging="1410"/>
        <w:rPr>
          <w:rFonts w:asciiTheme="majorBidi" w:hAnsiTheme="majorBidi" w:cstheme="majorBidi"/>
          <w:lang w:val="en-US"/>
        </w:rPr>
      </w:pPr>
      <w:r w:rsidRPr="00E8227C">
        <w:rPr>
          <w:iCs/>
          <w:lang w:val="en-US"/>
        </w:rPr>
        <w:t>9 h 00</w:t>
      </w:r>
      <w:r w:rsidR="0072205B" w:rsidRPr="00E8227C">
        <w:rPr>
          <w:iCs/>
          <w:lang w:val="en-US"/>
        </w:rPr>
        <w:tab/>
      </w:r>
      <w:r w:rsidR="00CB762A" w:rsidRPr="00E8227C">
        <w:rPr>
          <w:rFonts w:asciiTheme="majorBidi" w:hAnsiTheme="majorBidi" w:cstheme="majorBidi"/>
          <w:lang w:val="en-US"/>
        </w:rPr>
        <w:t>M.Kechau, H.Ben Salem, I. Jahaouet, T. Ben Ismail, M. Jelassi, N. Kasdallah     H. Kbaier, S. Blibech, M. Douagi.</w:t>
      </w:r>
    </w:p>
    <w:p w:rsidR="00CB762A" w:rsidRPr="00E8227C" w:rsidRDefault="00CB762A" w:rsidP="0072205B">
      <w:pPr>
        <w:pStyle w:val="Titre"/>
        <w:tabs>
          <w:tab w:val="right" w:pos="9072"/>
        </w:tabs>
        <w:jc w:val="left"/>
        <w:rPr>
          <w:rFonts w:ascii="Times New Roman" w:hAnsi="Times New Roman"/>
          <w:b w:val="0"/>
          <w:iCs/>
          <w:sz w:val="24"/>
          <w:szCs w:val="24"/>
          <w:lang w:val="en-US"/>
        </w:rPr>
      </w:pPr>
    </w:p>
    <w:p w:rsidR="009D4118" w:rsidRDefault="0072205B" w:rsidP="009D4118">
      <w:pPr>
        <w:pStyle w:val="Titre"/>
        <w:tabs>
          <w:tab w:val="right" w:pos="9072"/>
        </w:tabs>
        <w:jc w:val="left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>C2</w:t>
      </w:r>
      <w:r w:rsidR="00CB762A">
        <w:rPr>
          <w:rFonts w:ascii="Times New Roman" w:hAnsi="Times New Roman"/>
          <w:b w:val="0"/>
          <w:iCs/>
          <w:sz w:val="24"/>
          <w:szCs w:val="24"/>
        </w:rPr>
        <w:t xml:space="preserve">                   Stratégie INSUREX dans la prise en charge de la maladie des membranes     </w:t>
      </w:r>
      <w:r w:rsidR="009D4118">
        <w:rPr>
          <w:rFonts w:ascii="Times New Roman" w:hAnsi="Times New Roman"/>
          <w:b w:val="0"/>
          <w:iCs/>
          <w:sz w:val="24"/>
          <w:szCs w:val="24"/>
        </w:rPr>
        <w:t xml:space="preserve"> </w:t>
      </w:r>
    </w:p>
    <w:p w:rsidR="009D4118" w:rsidRDefault="009D4118" w:rsidP="009D4118">
      <w:pPr>
        <w:pStyle w:val="Titre"/>
        <w:tabs>
          <w:tab w:val="right" w:pos="9072"/>
        </w:tabs>
        <w:jc w:val="left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 xml:space="preserve">9 h 05              hyalines      </w:t>
      </w:r>
    </w:p>
    <w:p w:rsidR="009D4118" w:rsidRDefault="009D4118" w:rsidP="009D4118">
      <w:pPr>
        <w:pStyle w:val="Titre"/>
        <w:tabs>
          <w:tab w:val="right" w:pos="9072"/>
        </w:tabs>
        <w:ind w:left="1416"/>
        <w:jc w:val="left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 xml:space="preserve"> O. Azzabi, I. Selmi, H. Bellali, N. Siala, Y. Dridi, O. Rabah, I. Fetni S. Haloui,      M. Kouni Chahed, A. Maherzi</w:t>
      </w:r>
      <w:r>
        <w:rPr>
          <w:rFonts w:ascii="Times New Roman" w:hAnsi="Times New Roman"/>
          <w:b w:val="0"/>
          <w:iCs/>
          <w:sz w:val="24"/>
          <w:szCs w:val="24"/>
        </w:rPr>
        <w:tab/>
      </w:r>
    </w:p>
    <w:p w:rsidR="00405D69" w:rsidRDefault="009D4118" w:rsidP="009D4118">
      <w:pPr>
        <w:pStyle w:val="Titre"/>
        <w:tabs>
          <w:tab w:val="right" w:pos="9072"/>
        </w:tabs>
        <w:jc w:val="left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 xml:space="preserve">                                                                                                             </w:t>
      </w:r>
      <w:r w:rsidR="00CB762A">
        <w:rPr>
          <w:rFonts w:ascii="Times New Roman" w:hAnsi="Times New Roman"/>
          <w:b w:val="0"/>
          <w:iCs/>
          <w:sz w:val="24"/>
          <w:szCs w:val="24"/>
        </w:rPr>
        <w:t xml:space="preserve"> </w:t>
      </w:r>
      <w:r>
        <w:rPr>
          <w:rFonts w:ascii="Times New Roman" w:hAnsi="Times New Roman"/>
          <w:b w:val="0"/>
          <w:iCs/>
          <w:sz w:val="24"/>
          <w:szCs w:val="24"/>
        </w:rPr>
        <w:t xml:space="preserve">                    </w:t>
      </w:r>
    </w:p>
    <w:p w:rsidR="00780EBD" w:rsidRDefault="00405D69" w:rsidP="00780EBD">
      <w:pPr>
        <w:ind w:left="1418" w:hanging="1418"/>
        <w:jc w:val="both"/>
      </w:pPr>
      <w:r>
        <w:rPr>
          <w:iCs/>
        </w:rPr>
        <w:t>C3</w:t>
      </w:r>
      <w:r w:rsidR="009D4118">
        <w:rPr>
          <w:b/>
          <w:iCs/>
        </w:rPr>
        <w:tab/>
      </w:r>
      <w:r w:rsidR="00780EBD" w:rsidRPr="00462019">
        <w:t>Facteurs impliqués dans la mortalité hospitalière</w:t>
      </w:r>
      <w:r w:rsidR="00780EBD">
        <w:t xml:space="preserve"> des nouveau-nés de très faible</w:t>
      </w:r>
    </w:p>
    <w:p w:rsidR="00780EBD" w:rsidRDefault="00780EBD" w:rsidP="00780EBD">
      <w:pPr>
        <w:ind w:left="1418" w:hanging="1418"/>
        <w:jc w:val="both"/>
      </w:pPr>
      <w:r>
        <w:t xml:space="preserve">9 h 10              </w:t>
      </w:r>
      <w:r w:rsidRPr="00462019">
        <w:t>poids de</w:t>
      </w:r>
      <w:r>
        <w:t xml:space="preserve"> </w:t>
      </w:r>
      <w:r w:rsidRPr="00462019">
        <w:t>naissance</w:t>
      </w:r>
      <w:r>
        <w:t xml:space="preserve">  </w:t>
      </w:r>
    </w:p>
    <w:p w:rsidR="00780EBD" w:rsidRDefault="00780EBD" w:rsidP="00780EBD">
      <w:pPr>
        <w:jc w:val="both"/>
      </w:pPr>
      <w:r>
        <w:t xml:space="preserve">                       </w:t>
      </w:r>
      <w:r w:rsidRPr="00462019">
        <w:t>M.Charfi ; A.Ben Thabet ; A.Bouraoui ; H.Feki ; N.Hmida ; A.Ben Hamed ;</w:t>
      </w:r>
    </w:p>
    <w:p w:rsidR="00780EBD" w:rsidRDefault="00780EBD" w:rsidP="00780EBD">
      <w:pPr>
        <w:jc w:val="both"/>
      </w:pPr>
      <w:r w:rsidRPr="00462019">
        <w:t xml:space="preserve"> </w:t>
      </w:r>
      <w:r>
        <w:t xml:space="preserve">                      </w:t>
      </w:r>
      <w:r w:rsidRPr="00462019">
        <w:t>R.Regaïeg ; A.Gargouri.</w:t>
      </w:r>
    </w:p>
    <w:p w:rsidR="00780EBD" w:rsidRDefault="00780EBD" w:rsidP="00780EBD">
      <w:pPr>
        <w:rPr>
          <w:b/>
          <w:iCs/>
        </w:rPr>
      </w:pPr>
      <w:r>
        <w:rPr>
          <w:b/>
          <w:iCs/>
        </w:rPr>
        <w:tab/>
      </w:r>
      <w:r>
        <w:t xml:space="preserve">                                                                                                                             </w:t>
      </w:r>
    </w:p>
    <w:p w:rsidR="00780EBD" w:rsidRDefault="0072205B" w:rsidP="00780EBD">
      <w:pPr>
        <w:pStyle w:val="Titre"/>
        <w:tabs>
          <w:tab w:val="right" w:pos="9072"/>
        </w:tabs>
        <w:ind w:left="1418" w:hanging="1418"/>
        <w:jc w:val="left"/>
        <w:rPr>
          <w:rFonts w:asciiTheme="majorBidi" w:hAnsiTheme="majorBidi" w:cstheme="majorBidi"/>
          <w:b w:val="0"/>
          <w:bCs/>
          <w:iCs/>
          <w:sz w:val="24"/>
          <w:szCs w:val="24"/>
        </w:rPr>
      </w:pPr>
      <w:r w:rsidRPr="00780EBD">
        <w:rPr>
          <w:rFonts w:asciiTheme="majorBidi" w:hAnsiTheme="majorBidi" w:cstheme="majorBidi"/>
          <w:b w:val="0"/>
          <w:bCs/>
          <w:iCs/>
          <w:sz w:val="24"/>
          <w:szCs w:val="24"/>
        </w:rPr>
        <w:t>C</w:t>
      </w:r>
      <w:r w:rsidR="00780EBD">
        <w:rPr>
          <w:rFonts w:asciiTheme="majorBidi" w:hAnsiTheme="majorBidi" w:cstheme="majorBidi"/>
          <w:b w:val="0"/>
          <w:bCs/>
          <w:iCs/>
          <w:sz w:val="24"/>
          <w:szCs w:val="24"/>
        </w:rPr>
        <w:t xml:space="preserve">4 </w:t>
      </w:r>
      <w:r w:rsidR="00780EBD">
        <w:rPr>
          <w:rFonts w:asciiTheme="majorBidi" w:hAnsiTheme="majorBidi" w:cstheme="majorBidi"/>
          <w:b w:val="0"/>
          <w:bCs/>
          <w:iCs/>
          <w:sz w:val="24"/>
          <w:szCs w:val="24"/>
        </w:rPr>
        <w:tab/>
        <w:t>Toxoplasmose congénitale.</w:t>
      </w:r>
    </w:p>
    <w:p w:rsidR="0072205B" w:rsidRPr="00780EBD" w:rsidRDefault="00780EBD" w:rsidP="00780EBD">
      <w:pPr>
        <w:pStyle w:val="Titre"/>
        <w:tabs>
          <w:tab w:val="right" w:pos="9072"/>
        </w:tabs>
        <w:ind w:left="1418" w:hanging="1418"/>
        <w:jc w:val="left"/>
        <w:rPr>
          <w:rFonts w:asciiTheme="majorBidi" w:hAnsiTheme="majorBidi" w:cstheme="majorBidi"/>
          <w:b w:val="0"/>
          <w:bCs/>
          <w:iCs/>
          <w:sz w:val="24"/>
          <w:szCs w:val="24"/>
        </w:rPr>
      </w:pPr>
      <w:r>
        <w:rPr>
          <w:rFonts w:asciiTheme="majorBidi" w:hAnsiTheme="majorBidi" w:cstheme="majorBidi"/>
          <w:b w:val="0"/>
          <w:bCs/>
          <w:iCs/>
          <w:sz w:val="24"/>
          <w:szCs w:val="24"/>
        </w:rPr>
        <w:t>9</w:t>
      </w:r>
      <w:r w:rsidR="0072205B" w:rsidRPr="00780EBD">
        <w:rPr>
          <w:rFonts w:asciiTheme="majorBidi" w:hAnsiTheme="majorBidi" w:cstheme="majorBidi"/>
          <w:b w:val="0"/>
          <w:bCs/>
          <w:iCs/>
          <w:sz w:val="24"/>
          <w:szCs w:val="24"/>
        </w:rPr>
        <w:t xml:space="preserve"> h </w:t>
      </w:r>
      <w:r>
        <w:rPr>
          <w:rFonts w:asciiTheme="majorBidi" w:hAnsiTheme="majorBidi" w:cstheme="majorBidi"/>
          <w:b w:val="0"/>
          <w:bCs/>
          <w:iCs/>
          <w:sz w:val="24"/>
          <w:szCs w:val="24"/>
        </w:rPr>
        <w:t>1</w:t>
      </w:r>
      <w:r w:rsidR="0072205B" w:rsidRPr="00780EBD">
        <w:rPr>
          <w:rFonts w:asciiTheme="majorBidi" w:hAnsiTheme="majorBidi" w:cstheme="majorBidi"/>
          <w:b w:val="0"/>
          <w:bCs/>
          <w:iCs/>
          <w:sz w:val="24"/>
          <w:szCs w:val="24"/>
        </w:rPr>
        <w:t>5</w:t>
      </w:r>
      <w:r>
        <w:rPr>
          <w:rFonts w:asciiTheme="majorBidi" w:hAnsiTheme="majorBidi" w:cstheme="majorBidi"/>
          <w:b w:val="0"/>
          <w:bCs/>
          <w:sz w:val="24"/>
          <w:szCs w:val="24"/>
        </w:rPr>
        <w:t xml:space="preserve">           </w:t>
      </w:r>
      <w:r>
        <w:rPr>
          <w:rFonts w:asciiTheme="majorBidi" w:hAnsiTheme="majorBidi" w:cstheme="majorBidi"/>
          <w:b w:val="0"/>
          <w:bCs/>
          <w:sz w:val="24"/>
          <w:szCs w:val="24"/>
        </w:rPr>
        <w:tab/>
        <w:t>N. Kloula, A. Ben Mansour, M. Ben Amara, N. Ben Ameur, S. Kacem</w:t>
      </w:r>
    </w:p>
    <w:p w:rsidR="0072205B" w:rsidRDefault="0072205B" w:rsidP="0072205B">
      <w:pPr>
        <w:pStyle w:val="Titre"/>
        <w:jc w:val="left"/>
        <w:rPr>
          <w:rFonts w:ascii="Times New Roman" w:hAnsi="Times New Roman"/>
          <w:b w:val="0"/>
          <w:iCs/>
          <w:sz w:val="24"/>
          <w:szCs w:val="24"/>
        </w:rPr>
      </w:pPr>
    </w:p>
    <w:p w:rsidR="00780EBD" w:rsidRDefault="0072205B" w:rsidP="00780EBD">
      <w:pPr>
        <w:pStyle w:val="Titre"/>
        <w:jc w:val="left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>C</w:t>
      </w:r>
      <w:r w:rsidR="00780EBD">
        <w:rPr>
          <w:rFonts w:ascii="Times New Roman" w:hAnsi="Times New Roman"/>
          <w:b w:val="0"/>
          <w:iCs/>
          <w:sz w:val="24"/>
          <w:szCs w:val="24"/>
        </w:rPr>
        <w:t>5</w:t>
      </w:r>
      <w:r w:rsidR="00780EBD">
        <w:rPr>
          <w:rFonts w:ascii="Times New Roman" w:hAnsi="Times New Roman"/>
          <w:b w:val="0"/>
          <w:iCs/>
          <w:sz w:val="24"/>
          <w:szCs w:val="24"/>
        </w:rPr>
        <w:tab/>
      </w:r>
      <w:r w:rsidR="00780EBD">
        <w:rPr>
          <w:rFonts w:ascii="Times New Roman" w:hAnsi="Times New Roman"/>
          <w:b w:val="0"/>
          <w:iCs/>
          <w:sz w:val="24"/>
          <w:szCs w:val="24"/>
        </w:rPr>
        <w:tab/>
        <w:t xml:space="preserve">Prévalence et pronostic des thrombopénies sévères dans une unité de                                 9 h 20 </w:t>
      </w:r>
      <w:r w:rsidR="00780EBD">
        <w:rPr>
          <w:rFonts w:ascii="Times New Roman" w:hAnsi="Times New Roman"/>
          <w:b w:val="0"/>
          <w:iCs/>
          <w:sz w:val="24"/>
          <w:szCs w:val="24"/>
        </w:rPr>
        <w:tab/>
      </w:r>
      <w:r w:rsidR="00780EBD">
        <w:rPr>
          <w:rFonts w:ascii="Times New Roman" w:hAnsi="Times New Roman"/>
          <w:b w:val="0"/>
          <w:iCs/>
          <w:sz w:val="24"/>
          <w:szCs w:val="24"/>
        </w:rPr>
        <w:tab/>
        <w:t>réanimation néonatale.</w:t>
      </w:r>
      <w:r w:rsidR="007E2475">
        <w:rPr>
          <w:rFonts w:ascii="Times New Roman" w:hAnsi="Times New Roman"/>
          <w:b w:val="0"/>
          <w:iCs/>
          <w:sz w:val="24"/>
          <w:szCs w:val="24"/>
        </w:rPr>
        <w:t xml:space="preserve"> </w:t>
      </w:r>
    </w:p>
    <w:p w:rsidR="0072205B" w:rsidRDefault="00780EBD" w:rsidP="00780EBD">
      <w:pPr>
        <w:pStyle w:val="Titre"/>
        <w:jc w:val="left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ab/>
      </w:r>
      <w:r>
        <w:rPr>
          <w:rFonts w:ascii="Times New Roman" w:hAnsi="Times New Roman"/>
          <w:b w:val="0"/>
          <w:iCs/>
          <w:sz w:val="24"/>
          <w:szCs w:val="24"/>
        </w:rPr>
        <w:tab/>
        <w:t>Y. Sd</w:t>
      </w:r>
      <w:r w:rsidR="00EA6C3A">
        <w:rPr>
          <w:rFonts w:ascii="Times New Roman" w:hAnsi="Times New Roman"/>
          <w:b w:val="0"/>
          <w:iCs/>
          <w:sz w:val="24"/>
          <w:szCs w:val="24"/>
        </w:rPr>
        <w:t>iri, A. Hajji, I. Ayadi Dahmane</w:t>
      </w:r>
      <w:r>
        <w:rPr>
          <w:rFonts w:ascii="Times New Roman" w:hAnsi="Times New Roman"/>
          <w:b w:val="0"/>
          <w:iCs/>
          <w:sz w:val="24"/>
          <w:szCs w:val="24"/>
        </w:rPr>
        <w:t>, E. Ben Hamida, Z. Marrakchi</w:t>
      </w:r>
      <w:r w:rsidR="0072205B">
        <w:rPr>
          <w:rFonts w:ascii="Times New Roman" w:hAnsi="Times New Roman"/>
          <w:b w:val="0"/>
          <w:iCs/>
          <w:sz w:val="24"/>
          <w:szCs w:val="24"/>
        </w:rPr>
        <w:tab/>
        <w:t xml:space="preserve"> </w:t>
      </w:r>
      <w:r w:rsidR="00405D69">
        <w:rPr>
          <w:rFonts w:asciiTheme="majorBidi" w:hAnsiTheme="majorBidi" w:cstheme="majorBidi"/>
          <w:b w:val="0"/>
          <w:sz w:val="24"/>
          <w:szCs w:val="24"/>
        </w:rPr>
        <w:t xml:space="preserve"> </w:t>
      </w:r>
    </w:p>
    <w:p w:rsidR="0072205B" w:rsidRPr="00366C7A" w:rsidRDefault="00780EBD" w:rsidP="00366C7A">
      <w:pPr>
        <w:pStyle w:val="Sansinterligne"/>
        <w:rPr>
          <w:rFonts w:asciiTheme="majorBidi" w:eastAsia="Times New Roman" w:hAnsiTheme="majorBidi" w:cstheme="majorBidi"/>
          <w:iCs/>
          <w:sz w:val="24"/>
          <w:szCs w:val="24"/>
        </w:rPr>
      </w:pPr>
      <w:r>
        <w:rPr>
          <w:rFonts w:asciiTheme="majorBidi" w:eastAsia="Times New Roman" w:hAnsiTheme="majorBidi" w:cstheme="majorBidi"/>
          <w:iCs/>
          <w:sz w:val="24"/>
          <w:szCs w:val="24"/>
        </w:rPr>
        <w:tab/>
      </w:r>
      <w:r>
        <w:rPr>
          <w:rFonts w:asciiTheme="majorBidi" w:eastAsia="Times New Roman" w:hAnsiTheme="majorBidi" w:cstheme="majorBidi"/>
          <w:iCs/>
          <w:sz w:val="24"/>
          <w:szCs w:val="24"/>
        </w:rPr>
        <w:tab/>
      </w:r>
      <w:r w:rsidR="0072205B">
        <w:rPr>
          <w:rFonts w:asciiTheme="majorBidi" w:eastAsia="Times New Roman" w:hAnsiTheme="majorBidi" w:cstheme="majorBidi"/>
          <w:iCs/>
          <w:sz w:val="24"/>
          <w:szCs w:val="24"/>
        </w:rPr>
        <w:tab/>
      </w:r>
      <w:r w:rsidR="00405D69">
        <w:rPr>
          <w:rFonts w:asciiTheme="majorBidi" w:eastAsia="Times New Roman" w:hAnsiTheme="majorBidi" w:cstheme="majorBidi"/>
          <w:iCs/>
          <w:sz w:val="24"/>
          <w:szCs w:val="24"/>
        </w:rPr>
        <w:t xml:space="preserve"> </w:t>
      </w:r>
    </w:p>
    <w:p w:rsidR="00A05838" w:rsidRDefault="0072205B" w:rsidP="00A05838">
      <w:pPr>
        <w:ind w:left="1410" w:hanging="1410"/>
        <w:outlineLvl w:val="0"/>
        <w:rPr>
          <w:iCs/>
        </w:rPr>
      </w:pPr>
      <w:r>
        <w:rPr>
          <w:iCs/>
        </w:rPr>
        <w:t>C</w:t>
      </w:r>
      <w:r w:rsidR="00A05838">
        <w:rPr>
          <w:iCs/>
        </w:rPr>
        <w:t>6</w:t>
      </w:r>
      <w:r w:rsidR="00A05838">
        <w:rPr>
          <w:iCs/>
        </w:rPr>
        <w:tab/>
      </w:r>
      <w:r w:rsidR="00A05838">
        <w:rPr>
          <w:iCs/>
        </w:rPr>
        <w:tab/>
        <w:t xml:space="preserve">Facteurs prédictifs de lésions endoscopiques sévères dans les hémorragies </w:t>
      </w:r>
    </w:p>
    <w:p w:rsidR="00A05838" w:rsidRDefault="00A05838" w:rsidP="00A05838">
      <w:pPr>
        <w:ind w:left="1410" w:hanging="1410"/>
        <w:outlineLvl w:val="0"/>
        <w:rPr>
          <w:iCs/>
        </w:rPr>
      </w:pPr>
      <w:r>
        <w:rPr>
          <w:rFonts w:asciiTheme="majorBidi" w:hAnsiTheme="majorBidi" w:cstheme="majorBidi"/>
        </w:rPr>
        <w:t xml:space="preserve">9h 25  </w:t>
      </w:r>
      <w:r>
        <w:rPr>
          <w:rFonts w:asciiTheme="majorBidi" w:hAnsiTheme="majorBidi" w:cstheme="majorBidi"/>
          <w:bCs/>
        </w:rPr>
        <w:t xml:space="preserve"> </w:t>
      </w:r>
      <w:r>
        <w:rPr>
          <w:rFonts w:asciiTheme="majorBidi" w:hAnsiTheme="majorBidi" w:cstheme="majorBidi"/>
          <w:bCs/>
        </w:rPr>
        <w:tab/>
      </w:r>
      <w:r>
        <w:rPr>
          <w:iCs/>
        </w:rPr>
        <w:t xml:space="preserve">digestives </w:t>
      </w:r>
      <w:r w:rsidR="007E2475">
        <w:rPr>
          <w:iCs/>
        </w:rPr>
        <w:t xml:space="preserve"> </w:t>
      </w:r>
      <w:r>
        <w:rPr>
          <w:iCs/>
        </w:rPr>
        <w:t>hautes néonatales</w:t>
      </w:r>
    </w:p>
    <w:p w:rsidR="00A05838" w:rsidRDefault="00A05838" w:rsidP="00A05838">
      <w:pPr>
        <w:ind w:left="1410" w:hanging="1410"/>
        <w:outlineLvl w:val="0"/>
        <w:rPr>
          <w:rFonts w:asciiTheme="majorBidi" w:hAnsiTheme="majorBidi" w:cstheme="majorBidi"/>
        </w:rPr>
      </w:pPr>
      <w:r>
        <w:rPr>
          <w:iCs/>
        </w:rPr>
        <w:tab/>
        <w:t>R. Ben Rabeh, S. Yahyaoui, S. Ben Messoud, M. Assidi, O. Bouyahia, S. Boukthir, S. Mazigh, A. Sammoud</w:t>
      </w:r>
      <w:r w:rsidR="0072205B">
        <w:rPr>
          <w:iCs/>
        </w:rPr>
        <w:t xml:space="preserve"> </w:t>
      </w:r>
      <w:r w:rsidR="00033F46">
        <w:rPr>
          <w:rFonts w:asciiTheme="majorBidi" w:hAnsiTheme="majorBidi" w:cstheme="majorBidi"/>
        </w:rPr>
        <w:t xml:space="preserve"> </w:t>
      </w:r>
      <w:r w:rsidR="0072205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                                                                       </w:t>
      </w:r>
    </w:p>
    <w:p w:rsidR="00A05838" w:rsidRDefault="00A05838" w:rsidP="00A05838">
      <w:pPr>
        <w:ind w:left="1410" w:hanging="1410"/>
        <w:outlineLvl w:val="0"/>
        <w:rPr>
          <w:rFonts w:asciiTheme="majorBidi" w:hAnsiTheme="majorBidi" w:cstheme="majorBidi"/>
        </w:rPr>
      </w:pPr>
    </w:p>
    <w:p w:rsidR="0072205B" w:rsidRPr="00A05838" w:rsidRDefault="00A05838" w:rsidP="00A05838">
      <w:pPr>
        <w:ind w:left="1410" w:hanging="1410"/>
        <w:outlineLvl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C7 </w:t>
      </w:r>
      <w:r>
        <w:rPr>
          <w:rFonts w:asciiTheme="majorBidi" w:hAnsiTheme="majorBidi" w:cstheme="majorBidi"/>
        </w:rPr>
        <w:tab/>
        <w:t>Les cérébellites aigues de l’enfant : à  propos de  12 cas.</w:t>
      </w:r>
      <w:r>
        <w:rPr>
          <w:iCs/>
        </w:rPr>
        <w:t xml:space="preserve"> </w:t>
      </w:r>
      <w:r w:rsidR="007E2475">
        <w:rPr>
          <w:iCs/>
        </w:rPr>
        <w:t xml:space="preserve"> </w:t>
      </w:r>
      <w:r w:rsidR="0072205B">
        <w:t xml:space="preserve"> </w:t>
      </w:r>
      <w:r w:rsidR="0072205B">
        <w:tab/>
        <w:t xml:space="preserve"> </w:t>
      </w:r>
      <w:r w:rsidR="00033F46">
        <w:t xml:space="preserve"> </w:t>
      </w:r>
    </w:p>
    <w:p w:rsidR="0072205B" w:rsidRPr="00E8227C" w:rsidRDefault="00A05838" w:rsidP="00A05838">
      <w:pPr>
        <w:pStyle w:val="Titre"/>
        <w:ind w:left="1410" w:hanging="1410"/>
        <w:jc w:val="left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>9</w:t>
      </w:r>
      <w:r w:rsidR="0072205B">
        <w:rPr>
          <w:rFonts w:ascii="Times New Roman" w:hAnsi="Times New Roman"/>
          <w:b w:val="0"/>
          <w:iCs/>
          <w:sz w:val="24"/>
          <w:szCs w:val="24"/>
        </w:rPr>
        <w:t xml:space="preserve"> h </w:t>
      </w:r>
      <w:r>
        <w:rPr>
          <w:rFonts w:ascii="Times New Roman" w:hAnsi="Times New Roman"/>
          <w:b w:val="0"/>
          <w:iCs/>
          <w:sz w:val="24"/>
          <w:szCs w:val="24"/>
        </w:rPr>
        <w:t>3</w:t>
      </w:r>
      <w:r w:rsidR="0072205B">
        <w:rPr>
          <w:rFonts w:ascii="Times New Roman" w:hAnsi="Times New Roman"/>
          <w:b w:val="0"/>
          <w:iCs/>
          <w:sz w:val="24"/>
          <w:szCs w:val="24"/>
        </w:rPr>
        <w:t xml:space="preserve">0 </w:t>
      </w:r>
      <w:r w:rsidR="00033F46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ab/>
        <w:t>I. Majdoub Frikha, A. Kotti, L. Gargouri, N. Omri, A. Frikha, N. Ben Halima A. Mahfoudh</w:t>
      </w:r>
    </w:p>
    <w:p w:rsidR="0072205B" w:rsidRPr="00E8227C" w:rsidRDefault="0072205B" w:rsidP="0072205B">
      <w:pPr>
        <w:rPr>
          <w:bCs/>
          <w:color w:val="FF0000"/>
        </w:rPr>
      </w:pPr>
    </w:p>
    <w:p w:rsidR="00666632" w:rsidRPr="00E8227C" w:rsidRDefault="005B6086" w:rsidP="00BB5520">
      <w:pPr>
        <w:rPr>
          <w:bCs/>
        </w:rPr>
      </w:pPr>
      <w:r w:rsidRPr="00E8227C">
        <w:rPr>
          <w:bCs/>
        </w:rPr>
        <w:t>C8</w:t>
      </w:r>
      <w:r w:rsidRPr="00E8227C">
        <w:rPr>
          <w:bCs/>
        </w:rPr>
        <w:tab/>
      </w:r>
      <w:r w:rsidRPr="00E8227C">
        <w:rPr>
          <w:bCs/>
        </w:rPr>
        <w:tab/>
        <w:t>Les accidents vascu</w:t>
      </w:r>
      <w:r w:rsidR="00EA6C3A" w:rsidRPr="00E8227C">
        <w:rPr>
          <w:bCs/>
        </w:rPr>
        <w:t>laires cérébra</w:t>
      </w:r>
      <w:r w:rsidR="00BB5520" w:rsidRPr="00E8227C">
        <w:rPr>
          <w:bCs/>
        </w:rPr>
        <w:t>ux</w:t>
      </w:r>
      <w:r w:rsidR="00EA6C3A" w:rsidRPr="00E8227C">
        <w:rPr>
          <w:bCs/>
        </w:rPr>
        <w:t xml:space="preserve"> chez l’enfant</w:t>
      </w:r>
      <w:r w:rsidRPr="00E8227C">
        <w:rPr>
          <w:bCs/>
        </w:rPr>
        <w:t>: à propos de 35 observations</w:t>
      </w:r>
    </w:p>
    <w:p w:rsidR="005B6086" w:rsidRPr="00E8227C" w:rsidRDefault="005B6086" w:rsidP="005B6086">
      <w:pPr>
        <w:ind w:left="1410" w:hanging="1410"/>
        <w:rPr>
          <w:bCs/>
        </w:rPr>
      </w:pPr>
      <w:r w:rsidRPr="00E8227C">
        <w:rPr>
          <w:bCs/>
        </w:rPr>
        <w:t>9 h 35</w:t>
      </w:r>
      <w:r w:rsidRPr="00E8227C">
        <w:rPr>
          <w:bCs/>
        </w:rPr>
        <w:tab/>
      </w:r>
      <w:r w:rsidRPr="00E8227C">
        <w:rPr>
          <w:bCs/>
        </w:rPr>
        <w:tab/>
        <w:t>C. Moulahi, Z. Habboul, N. Khattat, N. Balhoudi, C. Ben Zayed, R. Thabti,        F Khlif, E. Mejouel, Sboui, S. Khammeri, A. Issa, R. Alouini, O. Kraiem,       K. Ben Helel</w:t>
      </w:r>
    </w:p>
    <w:p w:rsidR="005B6086" w:rsidRPr="00E8227C" w:rsidRDefault="005B6086" w:rsidP="0072205B">
      <w:pPr>
        <w:rPr>
          <w:bCs/>
          <w:color w:val="FF0000"/>
        </w:rPr>
      </w:pPr>
    </w:p>
    <w:p w:rsidR="009E0AC7" w:rsidRPr="00E8227C" w:rsidRDefault="009E0AC7" w:rsidP="0072205B">
      <w:pPr>
        <w:rPr>
          <w:bCs/>
          <w:color w:val="FF0000"/>
        </w:rPr>
      </w:pPr>
    </w:p>
    <w:p w:rsidR="009E0AC7" w:rsidRPr="00E8227C" w:rsidRDefault="009E0AC7" w:rsidP="0072205B">
      <w:pPr>
        <w:rPr>
          <w:bCs/>
          <w:color w:val="FF0000"/>
        </w:rPr>
      </w:pPr>
    </w:p>
    <w:p w:rsidR="009E0AC7" w:rsidRPr="00E8227C" w:rsidRDefault="005B6086" w:rsidP="00E238BF">
      <w:pPr>
        <w:ind w:left="1410" w:hanging="1410"/>
        <w:rPr>
          <w:bCs/>
        </w:rPr>
      </w:pPr>
      <w:r w:rsidRPr="00E8227C">
        <w:rPr>
          <w:bCs/>
        </w:rPr>
        <w:lastRenderedPageBreak/>
        <w:t>C9</w:t>
      </w:r>
      <w:r w:rsidRPr="00E8227C">
        <w:rPr>
          <w:bCs/>
        </w:rPr>
        <w:tab/>
      </w:r>
      <w:r w:rsidRPr="00E8227C">
        <w:rPr>
          <w:bCs/>
        </w:rPr>
        <w:tab/>
        <w:t xml:space="preserve">Manifestations extra-cutanées de la </w:t>
      </w:r>
      <w:r w:rsidR="00E238BF">
        <w:rPr>
          <w:bCs/>
        </w:rPr>
        <w:t>n</w:t>
      </w:r>
      <w:r w:rsidRPr="00E8227C">
        <w:rPr>
          <w:bCs/>
        </w:rPr>
        <w:t>eurofibromatose type I et stratégie de</w:t>
      </w:r>
      <w:r w:rsidR="009E0AC7" w:rsidRPr="00E8227C">
        <w:rPr>
          <w:bCs/>
        </w:rPr>
        <w:t xml:space="preserve"> </w:t>
      </w:r>
    </w:p>
    <w:p w:rsidR="005B6086" w:rsidRPr="00E8227C" w:rsidRDefault="009E0AC7" w:rsidP="009E0AC7">
      <w:pPr>
        <w:ind w:left="1410" w:hanging="1410"/>
        <w:rPr>
          <w:bCs/>
        </w:rPr>
      </w:pPr>
      <w:r w:rsidRPr="00E8227C">
        <w:rPr>
          <w:bCs/>
        </w:rPr>
        <w:t xml:space="preserve">9 h 40              </w:t>
      </w:r>
      <w:r w:rsidR="005B6086" w:rsidRPr="00E8227C">
        <w:rPr>
          <w:bCs/>
        </w:rPr>
        <w:t>surveillance. A propos de 82 cas.</w:t>
      </w:r>
    </w:p>
    <w:p w:rsidR="005B6086" w:rsidRDefault="005B6086" w:rsidP="005B6086">
      <w:pPr>
        <w:ind w:left="1410" w:hanging="1410"/>
        <w:rPr>
          <w:bCs/>
          <w:lang w:val="en-US"/>
        </w:rPr>
      </w:pPr>
      <w:r w:rsidRPr="00E8227C">
        <w:rPr>
          <w:bCs/>
        </w:rPr>
        <w:tab/>
      </w:r>
      <w:r>
        <w:rPr>
          <w:bCs/>
          <w:lang w:val="en-US"/>
        </w:rPr>
        <w:t>F. Limam,  H. Zribi, A. Ben Osman.</w:t>
      </w:r>
    </w:p>
    <w:p w:rsidR="005B6086" w:rsidRPr="005B6086" w:rsidRDefault="005B6086" w:rsidP="005B6086">
      <w:pPr>
        <w:ind w:left="1410" w:hanging="1410"/>
        <w:rPr>
          <w:bCs/>
          <w:lang w:val="en-US"/>
        </w:rPr>
      </w:pPr>
    </w:p>
    <w:p w:rsidR="00666632" w:rsidRDefault="00666632" w:rsidP="0072205B">
      <w:pPr>
        <w:rPr>
          <w:bCs/>
          <w:color w:val="FF0000"/>
          <w:lang w:val="en-US"/>
        </w:rPr>
      </w:pPr>
    </w:p>
    <w:p w:rsidR="009E0AC7" w:rsidRPr="00E8227C" w:rsidRDefault="009E0AC7" w:rsidP="0061094D">
      <w:pPr>
        <w:rPr>
          <w:bCs/>
        </w:rPr>
      </w:pPr>
      <w:r w:rsidRPr="00E8227C">
        <w:rPr>
          <w:bCs/>
        </w:rPr>
        <w:t xml:space="preserve">9 h 50 </w:t>
      </w:r>
      <w:r w:rsidRPr="00E8227C">
        <w:rPr>
          <w:bCs/>
        </w:rPr>
        <w:tab/>
      </w:r>
      <w:r w:rsidRPr="00E8227C">
        <w:rPr>
          <w:bCs/>
        </w:rPr>
        <w:tab/>
        <w:t xml:space="preserve">Discussion </w:t>
      </w:r>
    </w:p>
    <w:p w:rsidR="009E0AC7" w:rsidRPr="00E8227C" w:rsidRDefault="009E0AC7" w:rsidP="0072205B">
      <w:pPr>
        <w:rPr>
          <w:bCs/>
        </w:rPr>
      </w:pPr>
    </w:p>
    <w:p w:rsidR="0061094D" w:rsidRPr="00E8227C" w:rsidRDefault="0061094D" w:rsidP="0072205B">
      <w:pPr>
        <w:rPr>
          <w:bCs/>
        </w:rPr>
      </w:pPr>
    </w:p>
    <w:p w:rsidR="009E0AC7" w:rsidRPr="00E8227C" w:rsidRDefault="009E0AC7" w:rsidP="0072205B">
      <w:pPr>
        <w:rPr>
          <w:bCs/>
        </w:rPr>
      </w:pPr>
    </w:p>
    <w:p w:rsidR="00666632" w:rsidRPr="005B6086" w:rsidRDefault="00CC0095" w:rsidP="00CC0095">
      <w:pPr>
        <w:pStyle w:val="Titre"/>
        <w:rPr>
          <w:rFonts w:ascii="Times New Roman" w:hAnsi="Times New Roman"/>
          <w:iCs/>
          <w:szCs w:val="36"/>
        </w:rPr>
      </w:pPr>
      <w:r w:rsidRPr="005B6086">
        <w:rPr>
          <w:rFonts w:ascii="Times New Roman" w:hAnsi="Times New Roman"/>
          <w:iCs/>
          <w:szCs w:val="36"/>
        </w:rPr>
        <w:t>SAME</w:t>
      </w:r>
      <w:r w:rsidR="00666632" w:rsidRPr="005B6086">
        <w:rPr>
          <w:rFonts w:ascii="Times New Roman" w:hAnsi="Times New Roman"/>
          <w:iCs/>
          <w:szCs w:val="36"/>
        </w:rPr>
        <w:t xml:space="preserve">DI </w:t>
      </w:r>
      <w:r w:rsidRPr="005B6086">
        <w:rPr>
          <w:rFonts w:ascii="Times New Roman" w:hAnsi="Times New Roman"/>
          <w:iCs/>
          <w:szCs w:val="36"/>
        </w:rPr>
        <w:t>26</w:t>
      </w:r>
      <w:r w:rsidR="00666632" w:rsidRPr="005B6086">
        <w:rPr>
          <w:rFonts w:ascii="Times New Roman" w:hAnsi="Times New Roman"/>
          <w:iCs/>
          <w:szCs w:val="36"/>
        </w:rPr>
        <w:t xml:space="preserve"> AVRIL 201</w:t>
      </w:r>
      <w:r w:rsidRPr="005B6086">
        <w:rPr>
          <w:rFonts w:ascii="Times New Roman" w:hAnsi="Times New Roman"/>
          <w:iCs/>
          <w:szCs w:val="36"/>
        </w:rPr>
        <w:t>4</w:t>
      </w:r>
    </w:p>
    <w:p w:rsidR="00666632" w:rsidRDefault="00666632" w:rsidP="009E0AC7">
      <w:pPr>
        <w:pStyle w:val="Titre"/>
        <w:jc w:val="left"/>
        <w:rPr>
          <w:rFonts w:ascii="Times New Roman" w:hAnsi="Times New Roman"/>
          <w:i/>
          <w:iCs/>
          <w:sz w:val="24"/>
          <w:szCs w:val="24"/>
        </w:rPr>
      </w:pPr>
    </w:p>
    <w:p w:rsidR="00666632" w:rsidRDefault="00666632" w:rsidP="00666632">
      <w:pPr>
        <w:pStyle w:val="Titre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Communications orales </w:t>
      </w:r>
    </w:p>
    <w:p w:rsidR="00666632" w:rsidRDefault="00666632" w:rsidP="00BB3DE2">
      <w:pPr>
        <w:pStyle w:val="Titre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9 h 00 – 10 h </w:t>
      </w:r>
      <w:r w:rsidR="00BB3DE2">
        <w:rPr>
          <w:rFonts w:ascii="Times New Roman" w:hAnsi="Times New Roman"/>
          <w:i/>
          <w:iCs/>
          <w:sz w:val="28"/>
          <w:szCs w:val="28"/>
        </w:rPr>
        <w:t>3</w:t>
      </w:r>
      <w:r>
        <w:rPr>
          <w:rFonts w:ascii="Times New Roman" w:hAnsi="Times New Roman"/>
          <w:i/>
          <w:iCs/>
          <w:sz w:val="28"/>
          <w:szCs w:val="28"/>
        </w:rPr>
        <w:t>0</w:t>
      </w:r>
    </w:p>
    <w:p w:rsidR="00666632" w:rsidRDefault="00666632" w:rsidP="00666632">
      <w:pPr>
        <w:pStyle w:val="Titre"/>
        <w:jc w:val="left"/>
        <w:rPr>
          <w:rFonts w:ascii="Times New Roman" w:hAnsi="Times New Roman"/>
          <w:i/>
          <w:iCs/>
          <w:sz w:val="24"/>
          <w:szCs w:val="24"/>
        </w:rPr>
      </w:pPr>
    </w:p>
    <w:p w:rsidR="00666632" w:rsidRDefault="00666632" w:rsidP="00CC0095">
      <w:pPr>
        <w:pStyle w:val="Titre"/>
        <w:jc w:val="lef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Salle </w:t>
      </w:r>
      <w:r w:rsidR="00CC0095">
        <w:rPr>
          <w:rFonts w:ascii="Times New Roman" w:hAnsi="Times New Roman"/>
          <w:i/>
          <w:iCs/>
          <w:sz w:val="24"/>
          <w:szCs w:val="24"/>
        </w:rPr>
        <w:t>2</w:t>
      </w:r>
    </w:p>
    <w:p w:rsidR="00666632" w:rsidRPr="00CB762A" w:rsidRDefault="00666632" w:rsidP="00CB762A">
      <w:pPr>
        <w:rPr>
          <w:rFonts w:asciiTheme="majorBidi" w:hAnsiTheme="majorBidi" w:cstheme="majorBidi"/>
          <w:b/>
          <w:bCs/>
          <w:i/>
          <w:iCs/>
        </w:rPr>
      </w:pPr>
      <w:r w:rsidRPr="00CB762A">
        <w:rPr>
          <w:i/>
          <w:iCs/>
        </w:rPr>
        <w:t xml:space="preserve"> </w:t>
      </w:r>
      <w:r w:rsidR="00CB762A" w:rsidRPr="00CB762A">
        <w:rPr>
          <w:rFonts w:asciiTheme="majorBidi" w:hAnsiTheme="majorBidi" w:cstheme="majorBidi"/>
          <w:b/>
          <w:bCs/>
          <w:i/>
          <w:iCs/>
        </w:rPr>
        <w:t>Endocrinologie</w:t>
      </w:r>
    </w:p>
    <w:p w:rsidR="00666632" w:rsidRDefault="00666632" w:rsidP="00666632">
      <w:pPr>
        <w:pStyle w:val="Titre"/>
        <w:jc w:val="left"/>
        <w:rPr>
          <w:rFonts w:ascii="Times New Roman" w:hAnsi="Times New Roman"/>
          <w:i/>
          <w:iCs/>
          <w:sz w:val="24"/>
          <w:szCs w:val="24"/>
        </w:rPr>
      </w:pPr>
    </w:p>
    <w:p w:rsidR="00666632" w:rsidRDefault="00666632" w:rsidP="00EA6C3A">
      <w:pPr>
        <w:pStyle w:val="Titre"/>
        <w:pBdr>
          <w:top w:val="single" w:sz="6" w:space="1" w:color="auto"/>
          <w:bottom w:val="single" w:sz="6" w:space="1" w:color="auto"/>
        </w:pBdr>
        <w:jc w:val="lef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Modérateurs : </w:t>
      </w:r>
      <w:r w:rsidR="002A75D9">
        <w:rPr>
          <w:rFonts w:ascii="Times New Roman" w:hAnsi="Times New Roman"/>
          <w:i/>
          <w:iCs/>
          <w:sz w:val="24"/>
          <w:szCs w:val="24"/>
        </w:rPr>
        <w:t xml:space="preserve">Dr </w:t>
      </w:r>
      <w:r>
        <w:rPr>
          <w:rFonts w:asciiTheme="majorBidi" w:hAnsiTheme="majorBidi" w:cstheme="majorBidi"/>
          <w:i/>
          <w:sz w:val="24"/>
          <w:szCs w:val="24"/>
        </w:rPr>
        <w:t xml:space="preserve"> </w:t>
      </w:r>
      <w:r w:rsidR="002A75D9">
        <w:rPr>
          <w:rFonts w:asciiTheme="majorBidi" w:hAnsiTheme="majorBidi" w:cstheme="majorBidi"/>
          <w:i/>
          <w:sz w:val="24"/>
          <w:szCs w:val="24"/>
        </w:rPr>
        <w:t>Saoussen Abroug –</w:t>
      </w:r>
      <w:r w:rsidR="00BB5520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="002A75D9">
        <w:rPr>
          <w:rFonts w:asciiTheme="majorBidi" w:hAnsiTheme="majorBidi" w:cstheme="majorBidi"/>
          <w:i/>
          <w:sz w:val="24"/>
          <w:szCs w:val="24"/>
        </w:rPr>
        <w:t>Dr Fethi Mellouli</w:t>
      </w:r>
    </w:p>
    <w:p w:rsidR="00666632" w:rsidRDefault="00666632" w:rsidP="00B02CD6">
      <w:pPr>
        <w:ind w:left="705" w:hanging="705"/>
        <w:rPr>
          <w:iCs/>
        </w:rPr>
      </w:pPr>
      <w:r>
        <w:rPr>
          <w:iCs/>
        </w:rPr>
        <w:t>C</w:t>
      </w:r>
      <w:r w:rsidR="00761860">
        <w:rPr>
          <w:iCs/>
        </w:rPr>
        <w:t>10</w:t>
      </w:r>
      <w:r w:rsidR="00B02CD6">
        <w:rPr>
          <w:iCs/>
        </w:rPr>
        <w:t xml:space="preserve"> </w:t>
      </w:r>
      <w:r>
        <w:rPr>
          <w:iCs/>
        </w:rPr>
        <w:t xml:space="preserve"> </w:t>
      </w:r>
      <w:r w:rsidR="00761860">
        <w:rPr>
          <w:iCs/>
        </w:rPr>
        <w:tab/>
      </w:r>
      <w:r w:rsidR="00761860">
        <w:rPr>
          <w:iCs/>
        </w:rPr>
        <w:tab/>
      </w:r>
      <w:r w:rsidR="00761860">
        <w:rPr>
          <w:iCs/>
        </w:rPr>
        <w:tab/>
        <w:t xml:space="preserve">Retard de croissance : mythe ou réalité ? </w:t>
      </w:r>
    </w:p>
    <w:p w:rsidR="00666632" w:rsidRDefault="00666632" w:rsidP="00666632">
      <w:pPr>
        <w:ind w:left="705" w:hanging="705"/>
        <w:rPr>
          <w:rFonts w:asciiTheme="majorBidi" w:hAnsiTheme="majorBidi" w:cstheme="majorBidi"/>
        </w:rPr>
      </w:pPr>
      <w:r>
        <w:rPr>
          <w:iCs/>
        </w:rPr>
        <w:t>9 h 00</w:t>
      </w:r>
      <w:r>
        <w:rPr>
          <w:iCs/>
        </w:rPr>
        <w:tab/>
        <w:t xml:space="preserve"> </w:t>
      </w:r>
      <w:r>
        <w:rPr>
          <w:rFonts w:asciiTheme="majorBidi" w:hAnsiTheme="majorBidi" w:cstheme="majorBidi"/>
        </w:rPr>
        <w:t xml:space="preserve"> </w:t>
      </w:r>
      <w:r w:rsidR="00761860">
        <w:rPr>
          <w:rFonts w:asciiTheme="majorBidi" w:hAnsiTheme="majorBidi" w:cstheme="majorBidi"/>
        </w:rPr>
        <w:tab/>
        <w:t>L Essadem, Z. Khlayfia, R. Guedri, Z. Fitouri, N. Mattoussi, S. Ben Bech</w:t>
      </w:r>
      <w:r w:rsidR="00083899">
        <w:rPr>
          <w:rFonts w:asciiTheme="majorBidi" w:hAnsiTheme="majorBidi" w:cstheme="majorBidi"/>
        </w:rPr>
        <w:t>e</w:t>
      </w:r>
      <w:r w:rsidR="00761860">
        <w:rPr>
          <w:rFonts w:asciiTheme="majorBidi" w:hAnsiTheme="majorBidi" w:cstheme="majorBidi"/>
        </w:rPr>
        <w:t>r</w:t>
      </w:r>
    </w:p>
    <w:p w:rsidR="00761860" w:rsidRDefault="00761860" w:rsidP="00666632">
      <w:pPr>
        <w:ind w:left="705" w:hanging="705"/>
        <w:rPr>
          <w:rFonts w:asciiTheme="majorBidi" w:hAnsiTheme="majorBidi" w:cstheme="majorBidi"/>
        </w:rPr>
      </w:pPr>
    </w:p>
    <w:p w:rsidR="00666632" w:rsidRDefault="00B02CD6" w:rsidP="00BB5520">
      <w:pPr>
        <w:pStyle w:val="Titre"/>
        <w:tabs>
          <w:tab w:val="right" w:pos="9072"/>
        </w:tabs>
        <w:jc w:val="left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>C</w:t>
      </w:r>
      <w:r w:rsidR="00761860">
        <w:rPr>
          <w:rFonts w:ascii="Times New Roman" w:hAnsi="Times New Roman"/>
          <w:b w:val="0"/>
          <w:iCs/>
          <w:sz w:val="24"/>
          <w:szCs w:val="24"/>
        </w:rPr>
        <w:t>11                Les kystes et les fistules du tractus thyr</w:t>
      </w:r>
      <w:r w:rsidR="00BB5520">
        <w:rPr>
          <w:rFonts w:ascii="Times New Roman" w:hAnsi="Times New Roman"/>
          <w:b w:val="0"/>
          <w:iCs/>
          <w:sz w:val="24"/>
          <w:szCs w:val="24"/>
        </w:rPr>
        <w:t>éo</w:t>
      </w:r>
      <w:r w:rsidR="00761860">
        <w:rPr>
          <w:rFonts w:ascii="Times New Roman" w:hAnsi="Times New Roman"/>
          <w:b w:val="0"/>
          <w:iCs/>
          <w:sz w:val="24"/>
          <w:szCs w:val="24"/>
        </w:rPr>
        <w:t xml:space="preserve">glosse chez l’enfant : à propos de 24  </w:t>
      </w:r>
      <w:r w:rsidR="00761860">
        <w:rPr>
          <w:rFonts w:ascii="Times New Roman" w:hAnsi="Times New Roman"/>
          <w:b w:val="0"/>
          <w:iCs/>
          <w:sz w:val="24"/>
          <w:szCs w:val="24"/>
        </w:rPr>
        <w:tab/>
      </w:r>
    </w:p>
    <w:p w:rsidR="00666632" w:rsidRDefault="00666632" w:rsidP="00666632">
      <w:pPr>
        <w:pStyle w:val="Titre"/>
        <w:tabs>
          <w:tab w:val="right" w:pos="9072"/>
        </w:tabs>
        <w:jc w:val="left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>9 h 05</w:t>
      </w:r>
      <w:r w:rsidR="00761860">
        <w:rPr>
          <w:rFonts w:ascii="Times New Roman" w:hAnsi="Times New Roman"/>
          <w:b w:val="0"/>
          <w:iCs/>
          <w:sz w:val="24"/>
          <w:szCs w:val="24"/>
        </w:rPr>
        <w:t xml:space="preserve">             cas.</w:t>
      </w:r>
    </w:p>
    <w:p w:rsidR="00D91913" w:rsidRDefault="00761860" w:rsidP="00D91913">
      <w:pPr>
        <w:pStyle w:val="Titre"/>
        <w:tabs>
          <w:tab w:val="right" w:pos="9072"/>
        </w:tabs>
        <w:ind w:left="708"/>
        <w:jc w:val="left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 xml:space="preserve">            </w:t>
      </w:r>
      <w:r w:rsidR="00D848BC">
        <w:rPr>
          <w:rFonts w:ascii="Times New Roman" w:hAnsi="Times New Roman"/>
          <w:b w:val="0"/>
          <w:iCs/>
          <w:sz w:val="24"/>
          <w:szCs w:val="24"/>
        </w:rPr>
        <w:t>S. Aloui,  N. Kechiche, S. Hi</w:t>
      </w:r>
      <w:r w:rsidR="00D91913">
        <w:rPr>
          <w:rFonts w:ascii="Times New Roman" w:hAnsi="Times New Roman"/>
          <w:b w:val="0"/>
          <w:iCs/>
          <w:sz w:val="24"/>
          <w:szCs w:val="24"/>
        </w:rPr>
        <w:t>d</w:t>
      </w:r>
      <w:r w:rsidR="00D848BC">
        <w:rPr>
          <w:rFonts w:ascii="Times New Roman" w:hAnsi="Times New Roman"/>
          <w:b w:val="0"/>
          <w:iCs/>
          <w:sz w:val="24"/>
          <w:szCs w:val="24"/>
        </w:rPr>
        <w:t>ouri</w:t>
      </w:r>
      <w:r w:rsidR="00D91913">
        <w:rPr>
          <w:rFonts w:ascii="Times New Roman" w:hAnsi="Times New Roman"/>
          <w:b w:val="0"/>
          <w:iCs/>
          <w:sz w:val="24"/>
          <w:szCs w:val="24"/>
        </w:rPr>
        <w:t>,</w:t>
      </w:r>
      <w:r w:rsidR="00D848BC">
        <w:rPr>
          <w:rFonts w:ascii="Times New Roman" w:hAnsi="Times New Roman"/>
          <w:b w:val="0"/>
          <w:iCs/>
          <w:sz w:val="24"/>
          <w:szCs w:val="24"/>
        </w:rPr>
        <w:t xml:space="preserve"> S. A</w:t>
      </w:r>
      <w:r w:rsidR="00D91913">
        <w:rPr>
          <w:rFonts w:ascii="Times New Roman" w:hAnsi="Times New Roman"/>
          <w:b w:val="0"/>
          <w:iCs/>
          <w:sz w:val="24"/>
          <w:szCs w:val="24"/>
        </w:rPr>
        <w:t xml:space="preserve">mmar, R. Laamari, S. Belhassen,   </w:t>
      </w:r>
    </w:p>
    <w:p w:rsidR="00761860" w:rsidRPr="00E8227C" w:rsidRDefault="00D91913" w:rsidP="00D91913">
      <w:pPr>
        <w:pStyle w:val="Titre"/>
        <w:tabs>
          <w:tab w:val="right" w:pos="9072"/>
        </w:tabs>
        <w:ind w:left="708"/>
        <w:jc w:val="left"/>
        <w:rPr>
          <w:rFonts w:ascii="Times New Roman" w:hAnsi="Times New Roman"/>
          <w:b w:val="0"/>
          <w:iCs/>
          <w:sz w:val="24"/>
          <w:szCs w:val="24"/>
          <w:lang w:val="en-US"/>
        </w:rPr>
      </w:pPr>
      <w:r>
        <w:rPr>
          <w:rFonts w:ascii="Times New Roman" w:hAnsi="Times New Roman"/>
          <w:b w:val="0"/>
          <w:iCs/>
          <w:sz w:val="24"/>
          <w:szCs w:val="24"/>
        </w:rPr>
        <w:t xml:space="preserve">            </w:t>
      </w:r>
      <w:r w:rsidRPr="00E8227C">
        <w:rPr>
          <w:rFonts w:ascii="Times New Roman" w:hAnsi="Times New Roman"/>
          <w:b w:val="0"/>
          <w:iCs/>
          <w:sz w:val="24"/>
          <w:szCs w:val="24"/>
          <w:lang w:val="en-US"/>
        </w:rPr>
        <w:t>A. Ksia, L. Sahnoun, I. Krichen, M. Belgith,  M. Mekki, A.Nouri</w:t>
      </w:r>
    </w:p>
    <w:p w:rsidR="00666632" w:rsidRPr="00E8227C" w:rsidRDefault="00D91913" w:rsidP="00666632">
      <w:pPr>
        <w:pStyle w:val="Titre"/>
        <w:tabs>
          <w:tab w:val="right" w:pos="9072"/>
        </w:tabs>
        <w:jc w:val="left"/>
        <w:rPr>
          <w:rFonts w:ascii="Times New Roman" w:hAnsi="Times New Roman"/>
          <w:b w:val="0"/>
          <w:iCs/>
          <w:sz w:val="24"/>
          <w:szCs w:val="24"/>
          <w:lang w:val="en-US"/>
        </w:rPr>
      </w:pPr>
      <w:r w:rsidRPr="00E8227C">
        <w:rPr>
          <w:rFonts w:ascii="Times New Roman" w:hAnsi="Times New Roman"/>
          <w:b w:val="0"/>
          <w:iCs/>
          <w:sz w:val="24"/>
          <w:szCs w:val="24"/>
          <w:lang w:val="en-US"/>
        </w:rPr>
        <w:t xml:space="preserve"> </w:t>
      </w:r>
    </w:p>
    <w:p w:rsidR="00834081" w:rsidRDefault="00666632" w:rsidP="00834081">
      <w:pPr>
        <w:pStyle w:val="Titre"/>
        <w:tabs>
          <w:tab w:val="right" w:pos="9072"/>
        </w:tabs>
        <w:jc w:val="left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>C</w:t>
      </w:r>
      <w:r w:rsidR="00D91913">
        <w:rPr>
          <w:rFonts w:ascii="Times New Roman" w:hAnsi="Times New Roman"/>
          <w:b w:val="0"/>
          <w:iCs/>
          <w:sz w:val="24"/>
          <w:szCs w:val="24"/>
        </w:rPr>
        <w:t xml:space="preserve">12                </w:t>
      </w:r>
      <w:r w:rsidR="00834081">
        <w:rPr>
          <w:rFonts w:ascii="Times New Roman" w:hAnsi="Times New Roman"/>
          <w:b w:val="0"/>
          <w:iCs/>
          <w:sz w:val="24"/>
          <w:szCs w:val="24"/>
        </w:rPr>
        <w:t xml:space="preserve">L’hypertension artérielle au cours du syndrome néphrotique corticorésistant de   </w:t>
      </w:r>
    </w:p>
    <w:p w:rsidR="00834081" w:rsidRDefault="00834081" w:rsidP="00834081">
      <w:pPr>
        <w:pStyle w:val="Titre"/>
        <w:tabs>
          <w:tab w:val="right" w:pos="9072"/>
        </w:tabs>
        <w:jc w:val="left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 xml:space="preserve"> 9 h 10            l’enfant.                                     </w:t>
      </w:r>
    </w:p>
    <w:p w:rsidR="00834081" w:rsidRDefault="00834081" w:rsidP="00834081">
      <w:pPr>
        <w:pStyle w:val="Titre"/>
        <w:tabs>
          <w:tab w:val="right" w:pos="9072"/>
        </w:tabs>
        <w:jc w:val="left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 xml:space="preserve">                      </w:t>
      </w:r>
      <w:r w:rsidR="00196875">
        <w:rPr>
          <w:rFonts w:ascii="Times New Roman" w:hAnsi="Times New Roman"/>
          <w:b w:val="0"/>
          <w:iCs/>
          <w:sz w:val="24"/>
          <w:szCs w:val="24"/>
        </w:rPr>
        <w:t xml:space="preserve"> </w:t>
      </w:r>
      <w:r>
        <w:rPr>
          <w:rFonts w:ascii="Times New Roman" w:hAnsi="Times New Roman"/>
          <w:b w:val="0"/>
          <w:iCs/>
          <w:sz w:val="24"/>
          <w:szCs w:val="24"/>
        </w:rPr>
        <w:t xml:space="preserve">K . Abidi, F. Majdoub, M. Jallouli, M. Ferjani, M. Oujra, A. Bousetta,           </w:t>
      </w:r>
    </w:p>
    <w:p w:rsidR="00834081" w:rsidRDefault="00834081" w:rsidP="00834081">
      <w:pPr>
        <w:pStyle w:val="Titre"/>
        <w:tabs>
          <w:tab w:val="right" w:pos="9072"/>
        </w:tabs>
        <w:jc w:val="left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 xml:space="preserve">                     </w:t>
      </w:r>
      <w:r w:rsidR="00196875">
        <w:rPr>
          <w:rFonts w:ascii="Times New Roman" w:hAnsi="Times New Roman"/>
          <w:b w:val="0"/>
          <w:iCs/>
          <w:sz w:val="24"/>
          <w:szCs w:val="24"/>
        </w:rPr>
        <w:t xml:space="preserve"> </w:t>
      </w:r>
      <w:r>
        <w:rPr>
          <w:rFonts w:ascii="Times New Roman" w:hAnsi="Times New Roman"/>
          <w:b w:val="0"/>
          <w:iCs/>
          <w:sz w:val="24"/>
          <w:szCs w:val="24"/>
        </w:rPr>
        <w:t xml:space="preserve"> C. Zarrouk, O. Naija, T. Gargah</w:t>
      </w:r>
      <w:r>
        <w:rPr>
          <w:rFonts w:ascii="Times New Roman" w:hAnsi="Times New Roman"/>
          <w:b w:val="0"/>
          <w:iCs/>
          <w:sz w:val="24"/>
          <w:szCs w:val="24"/>
        </w:rPr>
        <w:tab/>
      </w:r>
      <w:r>
        <w:rPr>
          <w:rFonts w:ascii="Times New Roman" w:hAnsi="Times New Roman"/>
          <w:b w:val="0"/>
          <w:iCs/>
          <w:sz w:val="24"/>
          <w:szCs w:val="24"/>
        </w:rPr>
        <w:tab/>
      </w:r>
      <w:r>
        <w:rPr>
          <w:rFonts w:ascii="Times New Roman" w:hAnsi="Times New Roman"/>
          <w:b w:val="0"/>
          <w:iCs/>
          <w:sz w:val="24"/>
          <w:szCs w:val="24"/>
        </w:rPr>
        <w:tab/>
      </w:r>
    </w:p>
    <w:p w:rsidR="00834081" w:rsidRDefault="00834081" w:rsidP="00834081">
      <w:pPr>
        <w:pStyle w:val="Titre"/>
        <w:tabs>
          <w:tab w:val="right" w:pos="9072"/>
        </w:tabs>
        <w:jc w:val="left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 xml:space="preserve">                        </w:t>
      </w:r>
    </w:p>
    <w:p w:rsidR="00083899" w:rsidRDefault="00834081" w:rsidP="00834081">
      <w:pPr>
        <w:pStyle w:val="Titre"/>
        <w:tabs>
          <w:tab w:val="right" w:pos="9072"/>
        </w:tabs>
        <w:jc w:val="left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 xml:space="preserve">C13               </w:t>
      </w:r>
      <w:r w:rsidR="00083899">
        <w:rPr>
          <w:rFonts w:ascii="Times New Roman" w:hAnsi="Times New Roman"/>
          <w:b w:val="0"/>
          <w:iCs/>
          <w:sz w:val="24"/>
          <w:szCs w:val="24"/>
        </w:rPr>
        <w:t>La néphrocalcinose de l’enfant : étude de 27 observations</w:t>
      </w:r>
    </w:p>
    <w:p w:rsidR="00834081" w:rsidRDefault="00083899" w:rsidP="00083899">
      <w:pPr>
        <w:pStyle w:val="Titre"/>
        <w:tabs>
          <w:tab w:val="right" w:pos="9072"/>
        </w:tabs>
        <w:jc w:val="left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 xml:space="preserve">9 h 15            J. Telmoudi, I. Maaloul, H. Aloulou, L.Sfaihi, I. Chabchoub, Th. Kammoun,    </w:t>
      </w:r>
      <w:r w:rsidR="00834081">
        <w:rPr>
          <w:rFonts w:ascii="Times New Roman" w:hAnsi="Times New Roman"/>
          <w:b w:val="0"/>
          <w:iCs/>
          <w:sz w:val="24"/>
          <w:szCs w:val="24"/>
        </w:rPr>
        <w:tab/>
      </w:r>
    </w:p>
    <w:p w:rsidR="00666632" w:rsidRDefault="00083899" w:rsidP="00834081">
      <w:pPr>
        <w:pStyle w:val="Titre"/>
        <w:tabs>
          <w:tab w:val="right" w:pos="9072"/>
        </w:tabs>
        <w:jc w:val="left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 xml:space="preserve">                      M. Hachicha</w:t>
      </w:r>
      <w:r w:rsidR="00834081">
        <w:rPr>
          <w:rFonts w:ascii="Times New Roman" w:hAnsi="Times New Roman"/>
          <w:b w:val="0"/>
          <w:iCs/>
          <w:sz w:val="24"/>
          <w:szCs w:val="24"/>
        </w:rPr>
        <w:t xml:space="preserve">   </w:t>
      </w:r>
      <w:r w:rsidR="00666632">
        <w:rPr>
          <w:rFonts w:ascii="Times New Roman" w:hAnsi="Times New Roman"/>
          <w:b w:val="0"/>
          <w:iCs/>
          <w:sz w:val="24"/>
          <w:szCs w:val="24"/>
        </w:rPr>
        <w:tab/>
      </w:r>
    </w:p>
    <w:p w:rsidR="00666632" w:rsidRPr="00083899" w:rsidRDefault="00666632" w:rsidP="00083899">
      <w:pPr>
        <w:rPr>
          <w:rFonts w:asciiTheme="majorBidi" w:hAnsiTheme="majorBidi" w:cstheme="majorBidi"/>
        </w:rPr>
      </w:pPr>
      <w:r>
        <w:rPr>
          <w:iCs/>
        </w:rPr>
        <w:t xml:space="preserve"> </w:t>
      </w:r>
      <w:r>
        <w:rPr>
          <w:rFonts w:asciiTheme="majorBidi" w:hAnsiTheme="majorBidi" w:cstheme="majorBidi"/>
        </w:rPr>
        <w:t xml:space="preserve">  </w:t>
      </w:r>
    </w:p>
    <w:p w:rsidR="00083899" w:rsidRDefault="00666632" w:rsidP="00FF73E9">
      <w:pPr>
        <w:ind w:left="703" w:hanging="703"/>
        <w:jc w:val="both"/>
        <w:rPr>
          <w:rFonts w:asciiTheme="majorBidi" w:hAnsiTheme="majorBidi" w:cstheme="majorBidi"/>
        </w:rPr>
      </w:pPr>
      <w:r>
        <w:rPr>
          <w:iCs/>
        </w:rPr>
        <w:t>C</w:t>
      </w:r>
      <w:r w:rsidR="00083899">
        <w:rPr>
          <w:iCs/>
        </w:rPr>
        <w:t>14</w:t>
      </w:r>
      <w:r w:rsidR="00083899">
        <w:rPr>
          <w:iCs/>
        </w:rPr>
        <w:tab/>
      </w:r>
      <w:r>
        <w:rPr>
          <w:rFonts w:asciiTheme="majorBidi" w:hAnsiTheme="majorBidi" w:cstheme="majorBidi"/>
        </w:rPr>
        <w:tab/>
        <w:t xml:space="preserve">   </w:t>
      </w:r>
      <w:r>
        <w:rPr>
          <w:iCs/>
        </w:rPr>
        <w:t xml:space="preserve"> </w:t>
      </w:r>
      <w:r>
        <w:rPr>
          <w:rFonts w:asciiTheme="majorBidi" w:hAnsiTheme="majorBidi" w:cstheme="majorBidi"/>
        </w:rPr>
        <w:t xml:space="preserve"> </w:t>
      </w:r>
      <w:r w:rsidR="00083899">
        <w:rPr>
          <w:rFonts w:asciiTheme="majorBidi" w:hAnsiTheme="majorBidi" w:cstheme="majorBidi"/>
        </w:rPr>
        <w:t xml:space="preserve">     Evaluation de la taille assise des adolescents porteurs de β thalassémie</w:t>
      </w:r>
      <w:r w:rsidR="00FF73E9">
        <w:rPr>
          <w:rFonts w:asciiTheme="majorBidi" w:hAnsiTheme="majorBidi" w:cstheme="majorBidi"/>
        </w:rPr>
        <w:t xml:space="preserve"> </w:t>
      </w:r>
      <w:r w:rsidR="00083899">
        <w:rPr>
          <w:rFonts w:asciiTheme="majorBidi" w:hAnsiTheme="majorBidi" w:cstheme="majorBidi"/>
        </w:rPr>
        <w:t xml:space="preserve">       </w:t>
      </w:r>
    </w:p>
    <w:p w:rsidR="00666632" w:rsidRDefault="002A75D9" w:rsidP="00FF73E9">
      <w:pPr>
        <w:ind w:left="703" w:hanging="703"/>
        <w:jc w:val="both"/>
        <w:rPr>
          <w:rFonts w:asciiTheme="majorBidi" w:hAnsiTheme="majorBidi" w:cstheme="majorBidi"/>
        </w:rPr>
      </w:pPr>
      <w:r>
        <w:rPr>
          <w:iCs/>
        </w:rPr>
        <w:t>9</w:t>
      </w:r>
      <w:r w:rsidR="00083899">
        <w:rPr>
          <w:iCs/>
        </w:rPr>
        <w:t xml:space="preserve"> h20</w:t>
      </w:r>
      <w:r w:rsidR="00083899">
        <w:rPr>
          <w:iCs/>
        </w:rPr>
        <w:tab/>
      </w:r>
      <w:r w:rsidR="00083899">
        <w:rPr>
          <w:rFonts w:asciiTheme="majorBidi" w:hAnsiTheme="majorBidi" w:cstheme="majorBidi"/>
        </w:rPr>
        <w:t xml:space="preserve">          majeur</w:t>
      </w:r>
      <w:r w:rsidR="00FF73E9">
        <w:rPr>
          <w:rFonts w:asciiTheme="majorBidi" w:hAnsiTheme="majorBidi" w:cstheme="majorBidi"/>
        </w:rPr>
        <w:t>e</w:t>
      </w:r>
      <w:r w:rsidR="00083899">
        <w:rPr>
          <w:rFonts w:asciiTheme="majorBidi" w:hAnsiTheme="majorBidi" w:cstheme="majorBidi"/>
        </w:rPr>
        <w:t xml:space="preserve"> polytransfusés.</w:t>
      </w:r>
    </w:p>
    <w:p w:rsidR="00083899" w:rsidRDefault="00083899" w:rsidP="001945E6">
      <w:pPr>
        <w:ind w:left="13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N. Dhouib, I. Jridi, M. Ou</w:t>
      </w:r>
      <w:r w:rsidR="00422084">
        <w:rPr>
          <w:rFonts w:asciiTheme="majorBidi" w:hAnsiTheme="majorBidi" w:cstheme="majorBidi"/>
        </w:rPr>
        <w:t>e</w:t>
      </w:r>
      <w:r>
        <w:rPr>
          <w:rFonts w:asciiTheme="majorBidi" w:hAnsiTheme="majorBidi" w:cstheme="majorBidi"/>
        </w:rPr>
        <w:t xml:space="preserve">derni, M. Ben Khaled, F. Laabidi, S. Belhadj Hmida,         </w:t>
      </w:r>
      <w:r w:rsidR="001945E6">
        <w:rPr>
          <w:rFonts w:asciiTheme="majorBidi" w:hAnsiTheme="majorBidi" w:cstheme="majorBidi"/>
        </w:rPr>
        <w:t xml:space="preserve">   </w:t>
      </w:r>
      <w:r>
        <w:rPr>
          <w:rFonts w:asciiTheme="majorBidi" w:hAnsiTheme="majorBidi" w:cstheme="majorBidi"/>
        </w:rPr>
        <w:t>F. Mellouli, M. Béjaoui</w:t>
      </w:r>
    </w:p>
    <w:p w:rsidR="00666632" w:rsidRPr="001945E6" w:rsidRDefault="00666632" w:rsidP="001945E6">
      <w:pPr>
        <w:ind w:left="703" w:hanging="703"/>
        <w:jc w:val="both"/>
        <w:rPr>
          <w:rFonts w:asciiTheme="majorBidi" w:hAnsiTheme="majorBidi" w:cstheme="majorBidi"/>
        </w:rPr>
      </w:pPr>
      <w:r>
        <w:rPr>
          <w:iCs/>
        </w:rPr>
        <w:t xml:space="preserve"> </w:t>
      </w:r>
      <w:r w:rsidR="007E2475">
        <w:rPr>
          <w:iCs/>
        </w:rPr>
        <w:t xml:space="preserve"> </w:t>
      </w:r>
      <w:r>
        <w:rPr>
          <w:rFonts w:asciiTheme="majorBidi" w:hAnsiTheme="majorBidi" w:cstheme="majorBidi"/>
        </w:rPr>
        <w:t xml:space="preserve"> </w:t>
      </w:r>
    </w:p>
    <w:p w:rsidR="00FF73E9" w:rsidRPr="00E8227C" w:rsidRDefault="00666632" w:rsidP="00FF73E9">
      <w:pPr>
        <w:jc w:val="both"/>
      </w:pPr>
      <w:r>
        <w:rPr>
          <w:iCs/>
        </w:rPr>
        <w:t>C</w:t>
      </w:r>
      <w:r w:rsidR="001945E6" w:rsidRPr="00FF73E9">
        <w:rPr>
          <w:bCs/>
          <w:iCs/>
        </w:rPr>
        <w:t xml:space="preserve">15 </w:t>
      </w:r>
      <w:r w:rsidR="001945E6">
        <w:rPr>
          <w:b/>
          <w:iCs/>
        </w:rPr>
        <w:tab/>
        <w:t xml:space="preserve">          </w:t>
      </w:r>
      <w:r w:rsidR="00FF73E9" w:rsidRPr="00E8227C">
        <w:t xml:space="preserve">Syndrome thoracique aigu : à propos de 12 cas.  </w:t>
      </w:r>
    </w:p>
    <w:p w:rsidR="00FF73E9" w:rsidRPr="00E8227C" w:rsidRDefault="002A75D9" w:rsidP="00196875">
      <w:pPr>
        <w:jc w:val="both"/>
      </w:pPr>
      <w:r w:rsidRPr="00E8227C">
        <w:t>9</w:t>
      </w:r>
      <w:r w:rsidR="00FF73E9" w:rsidRPr="00E8227C">
        <w:t xml:space="preserve"> h30          </w:t>
      </w:r>
      <w:r w:rsidR="00196875" w:rsidRPr="00E8227C">
        <w:t xml:space="preserve">   </w:t>
      </w:r>
      <w:r w:rsidR="00FF73E9" w:rsidRPr="00E8227C">
        <w:t>F. Khalsi, M. Fares, S. Hamouda, I. Belhaj, I. Brini, F. Tisa, K. Boussetta</w:t>
      </w:r>
    </w:p>
    <w:p w:rsidR="00666632" w:rsidRPr="00FF73E9" w:rsidRDefault="00666632" w:rsidP="00FF73E9">
      <w:pPr>
        <w:pStyle w:val="Titre"/>
        <w:jc w:val="left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ab/>
        <w:t xml:space="preserve"> </w:t>
      </w:r>
      <w:r>
        <w:rPr>
          <w:rFonts w:asciiTheme="majorBidi" w:hAnsiTheme="majorBidi" w:cstheme="majorBidi"/>
          <w:b w:val="0"/>
          <w:sz w:val="24"/>
          <w:szCs w:val="24"/>
        </w:rPr>
        <w:t xml:space="preserve"> </w:t>
      </w:r>
      <w:r w:rsidR="007E2475">
        <w:rPr>
          <w:rFonts w:asciiTheme="majorBidi" w:hAnsiTheme="majorBidi" w:cstheme="majorBidi"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iCs/>
          <w:sz w:val="24"/>
          <w:szCs w:val="24"/>
        </w:rPr>
        <w:tab/>
        <w:t xml:space="preserve"> </w:t>
      </w:r>
    </w:p>
    <w:p w:rsidR="00FF73E9" w:rsidRDefault="00B02CD6" w:rsidP="00FF73E9">
      <w:pPr>
        <w:outlineLvl w:val="0"/>
        <w:rPr>
          <w:iCs/>
        </w:rPr>
      </w:pPr>
      <w:r>
        <w:rPr>
          <w:iCs/>
        </w:rPr>
        <w:t>C</w:t>
      </w:r>
      <w:r w:rsidR="00FF73E9">
        <w:rPr>
          <w:iCs/>
        </w:rPr>
        <w:t>16               Les pratiques  transfusionnelles en période néonatale. A propos de 37 cas.</w:t>
      </w:r>
    </w:p>
    <w:p w:rsidR="00FF73E9" w:rsidRDefault="002A75D9" w:rsidP="00FF73E9">
      <w:pPr>
        <w:ind w:left="1410" w:hanging="1410"/>
        <w:outlineLvl w:val="0"/>
        <w:rPr>
          <w:iCs/>
        </w:rPr>
      </w:pPr>
      <w:r>
        <w:rPr>
          <w:iCs/>
        </w:rPr>
        <w:t>9</w:t>
      </w:r>
      <w:r w:rsidR="00FF73E9">
        <w:rPr>
          <w:iCs/>
        </w:rPr>
        <w:t xml:space="preserve"> h 35          </w:t>
      </w:r>
      <w:r w:rsidR="00196875">
        <w:rPr>
          <w:iCs/>
        </w:rPr>
        <w:t xml:space="preserve">  </w:t>
      </w:r>
      <w:r w:rsidR="00FF73E9">
        <w:rPr>
          <w:iCs/>
        </w:rPr>
        <w:t xml:space="preserve">H. Chiha, I. Khammassi, O. Hammami, W. Barbarya, A. Saleh, AW Meziou, </w:t>
      </w:r>
    </w:p>
    <w:p w:rsidR="00666632" w:rsidRDefault="00FF73E9" w:rsidP="0061094D">
      <w:pPr>
        <w:ind w:left="1410" w:hanging="1410"/>
        <w:outlineLvl w:val="0"/>
        <w:rPr>
          <w:rFonts w:asciiTheme="majorBidi" w:hAnsiTheme="majorBidi" w:cstheme="majorBidi"/>
        </w:rPr>
      </w:pPr>
      <w:r>
        <w:rPr>
          <w:iCs/>
        </w:rPr>
        <w:t xml:space="preserve">       </w:t>
      </w:r>
      <w:r w:rsidR="00196875">
        <w:rPr>
          <w:iCs/>
        </w:rPr>
        <w:t xml:space="preserve">               I.Chelly, N. Gand</w:t>
      </w:r>
      <w:r>
        <w:rPr>
          <w:iCs/>
        </w:rPr>
        <w:t>oura</w:t>
      </w:r>
      <w:r w:rsidR="00666632">
        <w:rPr>
          <w:iCs/>
        </w:rPr>
        <w:tab/>
        <w:t xml:space="preserve"> </w:t>
      </w:r>
      <w:r w:rsidR="00666632">
        <w:rPr>
          <w:rFonts w:asciiTheme="majorBidi" w:hAnsiTheme="majorBidi" w:cstheme="majorBidi"/>
        </w:rPr>
        <w:t xml:space="preserve">  </w:t>
      </w:r>
    </w:p>
    <w:p w:rsidR="0061094D" w:rsidRDefault="0061094D" w:rsidP="0061094D">
      <w:pPr>
        <w:ind w:left="1410" w:hanging="1410"/>
        <w:outlineLvl w:val="0"/>
        <w:rPr>
          <w:rFonts w:asciiTheme="majorBidi" w:hAnsiTheme="majorBidi" w:cstheme="majorBidi"/>
        </w:rPr>
      </w:pPr>
    </w:p>
    <w:p w:rsidR="0061094D" w:rsidRDefault="0061094D" w:rsidP="0061094D">
      <w:pPr>
        <w:ind w:left="1410" w:hanging="1410"/>
        <w:outlineLvl w:val="0"/>
        <w:rPr>
          <w:rFonts w:asciiTheme="majorBidi" w:hAnsiTheme="majorBidi" w:cstheme="majorBidi"/>
        </w:rPr>
      </w:pPr>
    </w:p>
    <w:p w:rsidR="00F4603C" w:rsidRDefault="00F4603C" w:rsidP="00666632">
      <w:pPr>
        <w:ind w:left="705" w:hanging="705"/>
        <w:outlineLvl w:val="0"/>
        <w:rPr>
          <w:rFonts w:asciiTheme="majorBidi" w:hAnsiTheme="majorBidi" w:cstheme="majorBidi"/>
        </w:rPr>
      </w:pPr>
    </w:p>
    <w:p w:rsidR="00BA3B98" w:rsidRDefault="00666632" w:rsidP="00BB5520">
      <w:pPr>
        <w:pStyle w:val="Titre"/>
        <w:jc w:val="left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lastRenderedPageBreak/>
        <w:t xml:space="preserve"> </w:t>
      </w:r>
      <w:r w:rsidR="00FF73E9">
        <w:rPr>
          <w:rFonts w:ascii="Times New Roman" w:hAnsi="Times New Roman"/>
          <w:b w:val="0"/>
          <w:iCs/>
          <w:sz w:val="24"/>
          <w:szCs w:val="24"/>
        </w:rPr>
        <w:t xml:space="preserve">C17 </w:t>
      </w:r>
      <w:r w:rsidR="00FF73E9">
        <w:rPr>
          <w:rFonts w:ascii="Times New Roman" w:hAnsi="Times New Roman"/>
          <w:b w:val="0"/>
          <w:iCs/>
          <w:sz w:val="24"/>
          <w:szCs w:val="24"/>
        </w:rPr>
        <w:tab/>
        <w:t xml:space="preserve">           Place d</w:t>
      </w:r>
      <w:r w:rsidR="002A75D9">
        <w:rPr>
          <w:rFonts w:ascii="Times New Roman" w:hAnsi="Times New Roman"/>
          <w:b w:val="0"/>
          <w:iCs/>
          <w:sz w:val="24"/>
          <w:szCs w:val="24"/>
        </w:rPr>
        <w:t>u myélogramme au cours d</w:t>
      </w:r>
      <w:r w:rsidR="00BB5520">
        <w:rPr>
          <w:rFonts w:ascii="Times New Roman" w:hAnsi="Times New Roman"/>
          <w:b w:val="0"/>
          <w:iCs/>
          <w:sz w:val="24"/>
          <w:szCs w:val="24"/>
        </w:rPr>
        <w:t>u</w:t>
      </w:r>
      <w:r w:rsidR="002A75D9">
        <w:rPr>
          <w:rFonts w:ascii="Times New Roman" w:hAnsi="Times New Roman"/>
          <w:b w:val="0"/>
          <w:iCs/>
          <w:sz w:val="24"/>
          <w:szCs w:val="24"/>
        </w:rPr>
        <w:t xml:space="preserve"> purpura thrombopénique isolé. Etude de </w:t>
      </w:r>
    </w:p>
    <w:p w:rsidR="00666632" w:rsidRDefault="002A75D9" w:rsidP="00BB5520">
      <w:pPr>
        <w:pStyle w:val="Titre"/>
        <w:jc w:val="left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 xml:space="preserve">9 h 40            </w:t>
      </w:r>
      <w:r w:rsidR="00BA3B98">
        <w:rPr>
          <w:rFonts w:ascii="Times New Roman" w:hAnsi="Times New Roman"/>
          <w:b w:val="0"/>
          <w:iCs/>
          <w:sz w:val="24"/>
          <w:szCs w:val="24"/>
        </w:rPr>
        <w:t xml:space="preserve"> </w:t>
      </w:r>
      <w:r>
        <w:rPr>
          <w:rFonts w:ascii="Times New Roman" w:hAnsi="Times New Roman"/>
          <w:b w:val="0"/>
          <w:iCs/>
          <w:sz w:val="24"/>
          <w:szCs w:val="24"/>
        </w:rPr>
        <w:t>121 cas.</w:t>
      </w:r>
      <w:r w:rsidR="00FF73E9">
        <w:rPr>
          <w:rFonts w:ascii="Times New Roman" w:hAnsi="Times New Roman"/>
          <w:b w:val="0"/>
          <w:iCs/>
          <w:sz w:val="24"/>
          <w:szCs w:val="24"/>
        </w:rPr>
        <w:tab/>
      </w:r>
    </w:p>
    <w:p w:rsidR="002A75D9" w:rsidRDefault="002A75D9" w:rsidP="002A75D9">
      <w:pPr>
        <w:pStyle w:val="Titre"/>
        <w:jc w:val="left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ab/>
        <w:t xml:space="preserve">           H. Besbes, S. Hammami, D. Dhahri, M. Charfi, I. Ghdira, Ch. Ben Meriem, S. </w:t>
      </w:r>
    </w:p>
    <w:p w:rsidR="002A75D9" w:rsidRDefault="002A75D9" w:rsidP="002A75D9">
      <w:pPr>
        <w:pStyle w:val="Titre"/>
        <w:jc w:val="left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ab/>
        <w:t xml:space="preserve">           Hadded, M. N. Gueddiche</w:t>
      </w:r>
    </w:p>
    <w:p w:rsidR="002A75D9" w:rsidRDefault="002A75D9" w:rsidP="002A75D9">
      <w:pPr>
        <w:pStyle w:val="Titre"/>
        <w:jc w:val="left"/>
        <w:rPr>
          <w:rFonts w:ascii="Times New Roman" w:hAnsi="Times New Roman"/>
          <w:b w:val="0"/>
          <w:iCs/>
          <w:sz w:val="24"/>
          <w:szCs w:val="24"/>
        </w:rPr>
      </w:pPr>
    </w:p>
    <w:p w:rsidR="002A75D9" w:rsidRDefault="00666632" w:rsidP="002A75D9">
      <w:pPr>
        <w:ind w:left="1416" w:hanging="1311"/>
      </w:pPr>
      <w:r>
        <w:rPr>
          <w:iCs/>
        </w:rPr>
        <w:t>C</w:t>
      </w:r>
      <w:r w:rsidR="002A75D9">
        <w:rPr>
          <w:iCs/>
        </w:rPr>
        <w:t xml:space="preserve">18              </w:t>
      </w:r>
      <w:r w:rsidR="002A75D9" w:rsidRPr="00462019">
        <w:t xml:space="preserve">Tumeurs germinales extra-cérébrales : étude à propos de 33 cas. </w:t>
      </w:r>
      <w:r w:rsidR="002A75D9">
        <w:t xml:space="preserve">   </w:t>
      </w:r>
    </w:p>
    <w:p w:rsidR="002A75D9" w:rsidRDefault="002A75D9" w:rsidP="002A75D9">
      <w:pPr>
        <w:ind w:left="1416" w:hanging="1311"/>
        <w:rPr>
          <w:vertAlign w:val="superscript"/>
          <w:lang w:val="en-US"/>
        </w:rPr>
      </w:pPr>
      <w:r w:rsidRPr="00E8227C">
        <w:rPr>
          <w:lang w:val="en-US"/>
        </w:rPr>
        <w:t xml:space="preserve">9 h 45           </w:t>
      </w:r>
      <w:r>
        <w:rPr>
          <w:lang w:val="en-US"/>
        </w:rPr>
        <w:t xml:space="preserve">Hafsi H, Fedhila Ben Ayed </w:t>
      </w:r>
      <w:r w:rsidRPr="00462019">
        <w:rPr>
          <w:lang w:val="en-US"/>
        </w:rPr>
        <w:t>,</w:t>
      </w:r>
      <w:r w:rsidR="00910FA9">
        <w:rPr>
          <w:lang w:val="en-US"/>
        </w:rPr>
        <w:t xml:space="preserve"> </w:t>
      </w:r>
      <w:r w:rsidRPr="00462019">
        <w:rPr>
          <w:lang w:val="en-US"/>
        </w:rPr>
        <w:t>Rhaim S, Tlili Y</w:t>
      </w:r>
      <w:r w:rsidRPr="00462019">
        <w:rPr>
          <w:vertAlign w:val="superscript"/>
          <w:lang w:val="en-US"/>
        </w:rPr>
        <w:t xml:space="preserve"> </w:t>
      </w:r>
      <w:r w:rsidRPr="00462019">
        <w:rPr>
          <w:lang w:val="en-US"/>
        </w:rPr>
        <w:t>, Ben Hassine L.</w:t>
      </w:r>
      <w:r w:rsidR="00196875">
        <w:rPr>
          <w:lang w:val="en-US"/>
        </w:rPr>
        <w:t xml:space="preserve">, Ghorbel S </w:t>
      </w:r>
      <w:r w:rsidRPr="00462019">
        <w:rPr>
          <w:lang w:val="en-US"/>
        </w:rPr>
        <w:t>Bellagha I, Chaouachi B, Barsaoui S</w:t>
      </w:r>
      <w:r w:rsidRPr="00462019">
        <w:rPr>
          <w:vertAlign w:val="superscript"/>
          <w:lang w:val="en-US"/>
        </w:rPr>
        <w:t xml:space="preserve"> </w:t>
      </w:r>
    </w:p>
    <w:p w:rsidR="00580504" w:rsidRPr="00E8227C" w:rsidRDefault="00666632" w:rsidP="00F4603C">
      <w:pPr>
        <w:pStyle w:val="Sansinterligne"/>
        <w:rPr>
          <w:rFonts w:ascii="Times New Roman" w:hAnsi="Times New Roman" w:cs="Times New Roman"/>
          <w:sz w:val="24"/>
          <w:lang w:val="en-US"/>
        </w:rPr>
      </w:pPr>
      <w:r w:rsidRPr="00E8227C">
        <w:rPr>
          <w:lang w:val="en-US"/>
        </w:rPr>
        <w:t xml:space="preserve"> </w:t>
      </w:r>
      <w:r w:rsidRPr="00E8227C">
        <w:rPr>
          <w:lang w:val="en-US"/>
        </w:rPr>
        <w:tab/>
        <w:t xml:space="preserve"> </w:t>
      </w:r>
    </w:p>
    <w:p w:rsidR="00580504" w:rsidRPr="00E8227C" w:rsidRDefault="0097171B" w:rsidP="005A48B5">
      <w:pPr>
        <w:rPr>
          <w:b/>
          <w:bCs/>
          <w:i/>
          <w:iCs/>
        </w:rPr>
      </w:pPr>
      <w:r w:rsidRPr="00E8227C">
        <w:rPr>
          <w:b/>
          <w:bCs/>
          <w:i/>
          <w:iCs/>
        </w:rPr>
        <w:t xml:space="preserve">10 h 30 – 11 h </w:t>
      </w:r>
      <w:r w:rsidRPr="00E8227C">
        <w:rPr>
          <w:b/>
          <w:bCs/>
          <w:i/>
          <w:iCs/>
        </w:rPr>
        <w:tab/>
        <w:t xml:space="preserve">Pause café et séance de Posters : </w:t>
      </w:r>
      <w:r w:rsidR="00EA6C3A" w:rsidRPr="00E8227C">
        <w:rPr>
          <w:b/>
          <w:bCs/>
          <w:i/>
          <w:iCs/>
        </w:rPr>
        <w:t>De P1 à 30</w:t>
      </w:r>
    </w:p>
    <w:p w:rsidR="00BB095E" w:rsidRPr="00BB095E" w:rsidRDefault="00BB095E" w:rsidP="00BB095E">
      <w:pPr>
        <w:pStyle w:val="Titre"/>
        <w:jc w:val="lef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Salle 3</w:t>
      </w:r>
    </w:p>
    <w:p w:rsidR="00BB095E" w:rsidRPr="00BB095E" w:rsidRDefault="00BB095E" w:rsidP="00BB095E">
      <w:pPr>
        <w:pStyle w:val="Titre"/>
        <w:jc w:val="left"/>
        <w:rPr>
          <w:rFonts w:asciiTheme="majorBidi" w:hAnsiTheme="majorBidi" w:cstheme="majorBidi"/>
          <w:i/>
          <w:iCs/>
          <w:sz w:val="24"/>
          <w:szCs w:val="24"/>
        </w:rPr>
      </w:pPr>
      <w:r w:rsidRPr="00E8227C">
        <w:rPr>
          <w:rFonts w:asciiTheme="majorBidi" w:hAnsiTheme="majorBidi" w:cstheme="majorBidi"/>
          <w:bCs/>
          <w:i/>
          <w:iCs/>
          <w:sz w:val="24"/>
          <w:szCs w:val="24"/>
        </w:rPr>
        <w:t>de P1 à P</w:t>
      </w:r>
      <w:r w:rsidRPr="00E8227C">
        <w:rPr>
          <w:rFonts w:asciiTheme="majorBidi" w:hAnsiTheme="majorBidi" w:cstheme="majorBidi"/>
          <w:i/>
          <w:iCs/>
          <w:sz w:val="24"/>
          <w:szCs w:val="24"/>
        </w:rPr>
        <w:t>15</w:t>
      </w:r>
      <w:r w:rsidR="000E6617" w:rsidRPr="00E8227C">
        <w:rPr>
          <w:rFonts w:asciiTheme="majorBidi" w:hAnsiTheme="majorBidi" w:cstheme="majorBidi"/>
          <w:i/>
          <w:iCs/>
          <w:sz w:val="24"/>
          <w:szCs w:val="24"/>
        </w:rPr>
        <w:t xml:space="preserve">                 (Groupe I)</w:t>
      </w:r>
    </w:p>
    <w:p w:rsidR="00BB095E" w:rsidRDefault="00BB095E" w:rsidP="0004688D">
      <w:pPr>
        <w:pStyle w:val="Titre"/>
        <w:pBdr>
          <w:top w:val="single" w:sz="6" w:space="1" w:color="auto"/>
          <w:bottom w:val="single" w:sz="6" w:space="1" w:color="auto"/>
        </w:pBdr>
        <w:jc w:val="lef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Modérateurs : Dr </w:t>
      </w:r>
      <w:r>
        <w:rPr>
          <w:rFonts w:asciiTheme="majorBidi" w:hAnsiTheme="majorBidi" w:cstheme="majorBidi"/>
          <w:i/>
          <w:sz w:val="24"/>
          <w:szCs w:val="24"/>
        </w:rPr>
        <w:t xml:space="preserve">  Monia Khemiri – Dr   Noura Zouari </w:t>
      </w:r>
      <w:r w:rsidR="0004688D">
        <w:rPr>
          <w:rFonts w:asciiTheme="majorBidi" w:hAnsiTheme="majorBidi" w:cstheme="majorBidi"/>
          <w:i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sz w:val="24"/>
          <w:szCs w:val="24"/>
        </w:rPr>
        <w:t xml:space="preserve">    </w:t>
      </w:r>
    </w:p>
    <w:p w:rsidR="00580504" w:rsidRPr="00BB095E" w:rsidRDefault="00580504"/>
    <w:p w:rsidR="00910FA9" w:rsidRPr="00E8227C" w:rsidRDefault="00BB095E" w:rsidP="00910FA9">
      <w:pPr>
        <w:ind w:left="1410" w:hanging="1410"/>
        <w:jc w:val="both"/>
      </w:pPr>
      <w:r w:rsidRPr="00E8227C">
        <w:t>P1</w:t>
      </w:r>
      <w:r w:rsidR="0004688D" w:rsidRPr="00E8227C">
        <w:tab/>
      </w:r>
      <w:r w:rsidR="0004688D" w:rsidRPr="00E8227C">
        <w:tab/>
      </w:r>
      <w:r w:rsidR="00910FA9" w:rsidRPr="00E8227C">
        <w:t>Tout stridor congénital n’est pas une laryngomalacie</w:t>
      </w:r>
      <w:r w:rsidR="00910FA9" w:rsidRPr="00E8227C">
        <w:tab/>
        <w:t xml:space="preserve">                                                        F. Khalsi, O. Oueslati, S. Hamouda, I. Belhaj, I. Brini, F. Tinsa, K. Boussetta</w:t>
      </w:r>
    </w:p>
    <w:p w:rsidR="00580504" w:rsidRPr="00E8227C" w:rsidRDefault="00580504"/>
    <w:p w:rsidR="00BB095E" w:rsidRPr="00E8227C" w:rsidRDefault="00BB095E">
      <w:r w:rsidRPr="00E8227C">
        <w:t>P2</w:t>
      </w:r>
      <w:r w:rsidR="00910FA9" w:rsidRPr="00E8227C">
        <w:tab/>
      </w:r>
      <w:r w:rsidR="00910FA9" w:rsidRPr="00E8227C">
        <w:tab/>
        <w:t>Les cardiomyopathies dilatées chez l’enfant.</w:t>
      </w:r>
    </w:p>
    <w:p w:rsidR="00910FA9" w:rsidRPr="00970800" w:rsidRDefault="00910FA9" w:rsidP="00910FA9">
      <w:pPr>
        <w:ind w:left="1410"/>
      </w:pPr>
      <w:r>
        <w:rPr>
          <w:lang w:val="en-US"/>
        </w:rPr>
        <w:t xml:space="preserve">Y. Belfitouri, L. Sfaihi, I. Maaloul, S. Alibi, D. Abid, S. Kammoun,                           Th. </w:t>
      </w:r>
      <w:r w:rsidRPr="00970800">
        <w:t>Kammoun, M. Hachicha</w:t>
      </w:r>
    </w:p>
    <w:p w:rsidR="00910FA9" w:rsidRPr="00970800" w:rsidRDefault="00910FA9" w:rsidP="00910FA9">
      <w:pPr>
        <w:ind w:left="1410"/>
      </w:pPr>
    </w:p>
    <w:p w:rsidR="00BB095E" w:rsidRPr="00E8227C" w:rsidRDefault="00BB095E">
      <w:r w:rsidRPr="00E8227C">
        <w:t>P3</w:t>
      </w:r>
      <w:r w:rsidR="00910FA9" w:rsidRPr="00E8227C">
        <w:tab/>
      </w:r>
      <w:r w:rsidR="00910FA9" w:rsidRPr="00E8227C">
        <w:tab/>
        <w:t>Les abcès du poumon chez l’enfant : à propos de 13 cas.</w:t>
      </w:r>
    </w:p>
    <w:p w:rsidR="00910FA9" w:rsidRPr="00E8227C" w:rsidRDefault="00910FA9" w:rsidP="00910FA9">
      <w:pPr>
        <w:ind w:left="1410"/>
      </w:pPr>
      <w:r w:rsidRPr="00E8227C">
        <w:t xml:space="preserve">I.Majdoub Frikha, A. Kotti, L. Gargouri, N. Omri, A. Frikha, W. Ayoub,    </w:t>
      </w:r>
      <w:r w:rsidR="0057780C" w:rsidRPr="00E8227C">
        <w:t xml:space="preserve">              N. Ben Halima, A.</w:t>
      </w:r>
      <w:r w:rsidRPr="00E8227C">
        <w:t>Mahfoudh</w:t>
      </w:r>
    </w:p>
    <w:p w:rsidR="00910FA9" w:rsidRPr="00E8227C" w:rsidRDefault="00910FA9" w:rsidP="00910FA9">
      <w:pPr>
        <w:ind w:left="1410"/>
      </w:pPr>
    </w:p>
    <w:p w:rsidR="00BB095E" w:rsidRPr="00E8227C" w:rsidRDefault="00BB095E" w:rsidP="00B15E17">
      <w:pPr>
        <w:ind w:left="1410" w:hanging="1410"/>
      </w:pPr>
      <w:r w:rsidRPr="00E8227C">
        <w:t>P4</w:t>
      </w:r>
      <w:r w:rsidR="00910FA9" w:rsidRPr="00E8227C">
        <w:tab/>
      </w:r>
      <w:r w:rsidR="00910FA9" w:rsidRPr="00E8227C">
        <w:tab/>
        <w:t>Emphysème lobaire aigu. Une malformation cong</w:t>
      </w:r>
      <w:r w:rsidR="00B15E17" w:rsidRPr="00E8227C">
        <w:t>é</w:t>
      </w:r>
      <w:r w:rsidR="00910FA9" w:rsidRPr="00E8227C">
        <w:t>nital</w:t>
      </w:r>
      <w:r w:rsidR="00B15E17" w:rsidRPr="00E8227C">
        <w:t>e</w:t>
      </w:r>
      <w:r w:rsidR="00910FA9" w:rsidRPr="00E8227C">
        <w:t xml:space="preserve"> qui peut prêter à confusion ! A propos de 5 cas.</w:t>
      </w:r>
    </w:p>
    <w:p w:rsidR="00910FA9" w:rsidRPr="00E8227C" w:rsidRDefault="00910FA9" w:rsidP="0057780C">
      <w:pPr>
        <w:ind w:left="1410" w:hanging="1410"/>
      </w:pPr>
      <w:r w:rsidRPr="00E8227C">
        <w:tab/>
        <w:t>F. Safi, N. Omri, L. Gargouri, B. Maalej, R. Zribi, N. Ben Halima,</w:t>
      </w:r>
      <w:r w:rsidR="007C2168" w:rsidRPr="00E8227C">
        <w:t xml:space="preserve">                                </w:t>
      </w:r>
      <w:r w:rsidRPr="00E8227C">
        <w:t xml:space="preserve"> A. </w:t>
      </w:r>
      <w:r w:rsidR="0057780C" w:rsidRPr="00E8227C">
        <w:t>Mahfoudh</w:t>
      </w:r>
    </w:p>
    <w:p w:rsidR="007C2168" w:rsidRPr="00E8227C" w:rsidRDefault="007C2168" w:rsidP="00910FA9">
      <w:pPr>
        <w:ind w:left="1410" w:hanging="1410"/>
      </w:pPr>
    </w:p>
    <w:p w:rsidR="00580504" w:rsidRPr="00E8227C" w:rsidRDefault="00BB095E">
      <w:r w:rsidRPr="00E8227C">
        <w:t>P5</w:t>
      </w:r>
      <w:r w:rsidR="007C2168" w:rsidRPr="00E8227C">
        <w:tab/>
      </w:r>
      <w:r w:rsidR="007C2168" w:rsidRPr="00E8227C">
        <w:tab/>
      </w:r>
      <w:r w:rsidR="00D04597" w:rsidRPr="00E8227C">
        <w:t>Le kyste hydatique pulmonaire compliqué chez l’enfant : à propos de 19 cas.</w:t>
      </w:r>
    </w:p>
    <w:p w:rsidR="00D04597" w:rsidRPr="00E8227C" w:rsidRDefault="00D04597" w:rsidP="00D04597">
      <w:pPr>
        <w:ind w:left="1410"/>
        <w:jc w:val="both"/>
      </w:pPr>
      <w:r w:rsidRPr="00E8227C">
        <w:t>N. Balhoudi, Z. Habboul, N. Khattat, C. Ben Zayed, H. Yengui, M. Majaouel, R. Thabti, F; Khlif, E. Sboui, S. Khammeri, A. Issa, R. Alouini, A</w:t>
      </w:r>
      <w:r w:rsidR="000E6617" w:rsidRPr="00E8227C">
        <w:t>. Nouri,       O. Kraiem, K. Ben  H</w:t>
      </w:r>
      <w:r w:rsidR="00BB5520" w:rsidRPr="00E8227C">
        <w:t>e</w:t>
      </w:r>
      <w:r w:rsidRPr="00E8227C">
        <w:t>lel</w:t>
      </w:r>
    </w:p>
    <w:p w:rsidR="00D04597" w:rsidRPr="00E8227C" w:rsidRDefault="00D04597" w:rsidP="00D04597">
      <w:pPr>
        <w:jc w:val="both"/>
      </w:pPr>
      <w:r w:rsidRPr="00E8227C">
        <w:tab/>
      </w:r>
      <w:r w:rsidRPr="00E8227C">
        <w:tab/>
      </w:r>
      <w:r w:rsidRPr="00E8227C">
        <w:tab/>
        <w:t xml:space="preserve">                                                        </w:t>
      </w:r>
    </w:p>
    <w:p w:rsidR="00BB095E" w:rsidRPr="00E8227C" w:rsidRDefault="00BB095E">
      <w:r w:rsidRPr="00E8227C">
        <w:t>P6</w:t>
      </w:r>
      <w:r w:rsidR="00D04597" w:rsidRPr="00E8227C">
        <w:tab/>
      </w:r>
      <w:r w:rsidR="00D04597" w:rsidRPr="00E8227C">
        <w:tab/>
      </w:r>
      <w:r w:rsidR="002566E7" w:rsidRPr="00E8227C">
        <w:t>L’inhalation du corps étranger intra-bronchique : à propos de 30 observations</w:t>
      </w:r>
    </w:p>
    <w:p w:rsidR="002566E7" w:rsidRPr="00E8227C" w:rsidRDefault="002566E7" w:rsidP="002566E7">
      <w:pPr>
        <w:ind w:left="1410"/>
      </w:pPr>
      <w:r w:rsidRPr="00E8227C">
        <w:t>C. Ben Zayed, Z. Habboul, N. Khattat, E. Sboui, R. Thabti, F. Khlif,                 N. Balhoudi, H. Mejaouel, S. Khammen, O. Kraiem, K. Ben H</w:t>
      </w:r>
      <w:r w:rsidR="00BB5520" w:rsidRPr="00E8227C">
        <w:t>e</w:t>
      </w:r>
      <w:r w:rsidRPr="00E8227C">
        <w:t>lel</w:t>
      </w:r>
    </w:p>
    <w:p w:rsidR="002566E7" w:rsidRPr="00E8227C" w:rsidRDefault="002566E7" w:rsidP="002566E7">
      <w:pPr>
        <w:ind w:left="1410"/>
      </w:pPr>
    </w:p>
    <w:p w:rsidR="00BB095E" w:rsidRPr="00E8227C" w:rsidRDefault="00BB095E" w:rsidP="009A5454">
      <w:pPr>
        <w:ind w:left="1410" w:hanging="1410"/>
      </w:pPr>
      <w:r w:rsidRPr="00E8227C">
        <w:t>P7</w:t>
      </w:r>
      <w:r w:rsidR="009A5454" w:rsidRPr="00E8227C">
        <w:tab/>
      </w:r>
      <w:r w:rsidR="009A5454" w:rsidRPr="00E8227C">
        <w:tab/>
        <w:t>Le choc septique de l’enfant secondaire à une infection communautaire : à propos de 51 cas.</w:t>
      </w:r>
    </w:p>
    <w:p w:rsidR="009A5454" w:rsidRPr="00E8227C" w:rsidRDefault="009A5454" w:rsidP="009A5454">
      <w:pPr>
        <w:ind w:left="1410" w:hanging="1410"/>
      </w:pPr>
      <w:r w:rsidRPr="00E8227C">
        <w:tab/>
        <w:t xml:space="preserve">S. Mahdoui, S. Tilouche, A. Tej, N. Soyah, A. Mlika, N.  Kahloul, L.Bouguila, L. Boughamoura </w:t>
      </w:r>
    </w:p>
    <w:p w:rsidR="009A5454" w:rsidRPr="00E8227C" w:rsidRDefault="009A5454" w:rsidP="009A5454">
      <w:pPr>
        <w:ind w:left="1410" w:hanging="1410"/>
      </w:pPr>
    </w:p>
    <w:p w:rsidR="00BB095E" w:rsidRPr="00E8227C" w:rsidRDefault="00BB095E" w:rsidP="00B15E17">
      <w:pPr>
        <w:ind w:left="1410" w:hanging="1410"/>
      </w:pPr>
      <w:r w:rsidRPr="00E8227C">
        <w:t>P8</w:t>
      </w:r>
      <w:r w:rsidR="009A5454" w:rsidRPr="00E8227C">
        <w:tab/>
      </w:r>
      <w:r w:rsidR="009A5454" w:rsidRPr="00E8227C">
        <w:tab/>
      </w:r>
      <w:r w:rsidR="00B15E17" w:rsidRPr="00E8227C">
        <w:t>La cardiomyopathie dans la glycogénose de type III : quels  facteurs pronostiques ?</w:t>
      </w:r>
    </w:p>
    <w:p w:rsidR="005A48B5" w:rsidRDefault="008847BF" w:rsidP="00B15E17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>Ben  Chehida, H. Mansouri</w:t>
      </w:r>
      <w:r w:rsidR="00B15E17">
        <w:rPr>
          <w:lang w:val="en-US"/>
        </w:rPr>
        <w:t xml:space="preserve">, </w:t>
      </w:r>
      <w:r w:rsidR="005A48B5">
        <w:rPr>
          <w:lang w:val="en-US"/>
        </w:rPr>
        <w:t xml:space="preserve">H. Boudabous, </w:t>
      </w:r>
      <w:r w:rsidR="00B15E17">
        <w:rPr>
          <w:lang w:val="en-US"/>
        </w:rPr>
        <w:t xml:space="preserve">K. Hakim, F. Ben Rehouma, </w:t>
      </w:r>
    </w:p>
    <w:p w:rsidR="005A48B5" w:rsidRDefault="00B15E17" w:rsidP="005A48B5">
      <w:pPr>
        <w:ind w:left="1410"/>
        <w:rPr>
          <w:lang w:val="en-US"/>
        </w:rPr>
      </w:pPr>
      <w:r w:rsidRPr="005A48B5">
        <w:rPr>
          <w:lang w:val="en-US"/>
        </w:rPr>
        <w:t>H</w:t>
      </w:r>
      <w:r w:rsidR="005A48B5" w:rsidRPr="005A48B5">
        <w:rPr>
          <w:lang w:val="en-US"/>
        </w:rPr>
        <w:t xml:space="preserve">. Azzouz, </w:t>
      </w:r>
      <w:r w:rsidR="008847BF" w:rsidRPr="005A48B5">
        <w:rPr>
          <w:lang w:val="en-US"/>
        </w:rPr>
        <w:t>R. Ben Abdelazziz, M.S. Abdelmoula, N. Kaabachi, S. Abdelhak, R. Boussada, H. Ben Turkia, N. Tebib</w:t>
      </w:r>
      <w:r w:rsidRPr="005A48B5">
        <w:rPr>
          <w:lang w:val="en-US"/>
        </w:rPr>
        <w:tab/>
      </w:r>
    </w:p>
    <w:p w:rsidR="00B15E17" w:rsidRPr="005A48B5" w:rsidRDefault="00B15E17" w:rsidP="005A48B5">
      <w:pPr>
        <w:ind w:left="1410"/>
        <w:rPr>
          <w:lang w:val="en-US"/>
        </w:rPr>
      </w:pPr>
      <w:r w:rsidRPr="005A48B5">
        <w:rPr>
          <w:lang w:val="en-US"/>
        </w:rPr>
        <w:tab/>
      </w:r>
    </w:p>
    <w:p w:rsidR="00BB095E" w:rsidRPr="00E8227C" w:rsidRDefault="00BB095E">
      <w:r w:rsidRPr="00E8227C">
        <w:lastRenderedPageBreak/>
        <w:t>P9</w:t>
      </w:r>
      <w:r w:rsidR="008847BF" w:rsidRPr="00E8227C">
        <w:tab/>
      </w:r>
      <w:r w:rsidR="008847BF" w:rsidRPr="00E8227C">
        <w:tab/>
      </w:r>
      <w:r w:rsidR="0042372F" w:rsidRPr="00E8227C">
        <w:t>Révélation inhabituelle d’une coarctation isthmique de l’aorte.</w:t>
      </w:r>
    </w:p>
    <w:p w:rsidR="0042372F" w:rsidRDefault="0042372F">
      <w:pPr>
        <w:rPr>
          <w:lang w:val="en-US"/>
        </w:rPr>
      </w:pPr>
      <w:r w:rsidRPr="00E8227C">
        <w:tab/>
      </w:r>
      <w:r w:rsidRPr="00E8227C">
        <w:tab/>
      </w:r>
      <w:r>
        <w:rPr>
          <w:lang w:val="en-US"/>
        </w:rPr>
        <w:t xml:space="preserve">E. Marmech, A. Borgi, A. Ghali, N. Belhadj, S. Hamdi, K. Menif, A. Bouziri, </w:t>
      </w:r>
    </w:p>
    <w:p w:rsidR="0042372F" w:rsidRPr="00E8227C" w:rsidRDefault="0042372F">
      <w:r>
        <w:rPr>
          <w:lang w:val="en-US"/>
        </w:rPr>
        <w:tab/>
      </w:r>
      <w:r>
        <w:rPr>
          <w:lang w:val="en-US"/>
        </w:rPr>
        <w:tab/>
      </w:r>
      <w:r w:rsidRPr="00E8227C">
        <w:t>N. Benjaballah.</w:t>
      </w:r>
    </w:p>
    <w:p w:rsidR="0042372F" w:rsidRPr="00E8227C" w:rsidRDefault="0042372F"/>
    <w:p w:rsidR="0042372F" w:rsidRPr="00E8227C" w:rsidRDefault="00BB095E">
      <w:r w:rsidRPr="00E8227C">
        <w:t>P10</w:t>
      </w:r>
      <w:r w:rsidR="0042372F" w:rsidRPr="00E8227C">
        <w:tab/>
      </w:r>
      <w:r w:rsidR="0042372F" w:rsidRPr="00E8227C">
        <w:tab/>
        <w:t xml:space="preserve">Hypertension pulmonaire et pathologie respiratoire aigue obstructive du </w:t>
      </w:r>
    </w:p>
    <w:p w:rsidR="00BB095E" w:rsidRPr="00E8227C" w:rsidRDefault="0042372F">
      <w:r w:rsidRPr="00E8227C">
        <w:tab/>
      </w:r>
      <w:r w:rsidRPr="00E8227C">
        <w:tab/>
        <w:t>nourrisson. A propos de 2 observations.</w:t>
      </w:r>
    </w:p>
    <w:p w:rsidR="0042372F" w:rsidRDefault="0042372F" w:rsidP="0042372F">
      <w:pPr>
        <w:pStyle w:val="Paragraphedeliste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Bouziri, A. Borgi, N. Ghali, S. Bel hadj, A. Hamdi, A. Khaldi, K. Menif, </w:t>
      </w:r>
    </w:p>
    <w:p w:rsidR="0042372F" w:rsidRPr="00E8227C" w:rsidRDefault="0042372F" w:rsidP="0042372F">
      <w:pPr>
        <w:ind w:left="1410"/>
      </w:pPr>
      <w:r w:rsidRPr="00E8227C">
        <w:t>N. Ben Jaballah</w:t>
      </w:r>
    </w:p>
    <w:p w:rsidR="0042372F" w:rsidRPr="00E8227C" w:rsidRDefault="0042372F" w:rsidP="0042372F">
      <w:pPr>
        <w:ind w:left="1410"/>
      </w:pPr>
      <w:r w:rsidRPr="00E8227C">
        <w:t xml:space="preserve"> </w:t>
      </w:r>
    </w:p>
    <w:p w:rsidR="00196875" w:rsidRPr="003F72A2" w:rsidRDefault="00BB095E" w:rsidP="00691736">
      <w:pPr>
        <w:ind w:left="1410" w:hanging="1410"/>
        <w:rPr>
          <w:bCs/>
          <w:iCs/>
        </w:rPr>
      </w:pPr>
      <w:r w:rsidRPr="00E8227C">
        <w:rPr>
          <w:rFonts w:asciiTheme="majorBidi" w:hAnsiTheme="majorBidi" w:cstheme="majorBidi"/>
        </w:rPr>
        <w:t>P11</w:t>
      </w:r>
      <w:r w:rsidR="0042372F" w:rsidRPr="00E8227C">
        <w:rPr>
          <w:rFonts w:asciiTheme="majorBidi" w:hAnsiTheme="majorBidi" w:cstheme="majorBidi"/>
          <w:b/>
          <w:bCs/>
        </w:rPr>
        <w:tab/>
      </w:r>
      <w:r w:rsidR="00196875" w:rsidRPr="003F72A2">
        <w:rPr>
          <w:bCs/>
          <w:iCs/>
        </w:rPr>
        <w:t xml:space="preserve"> </w:t>
      </w:r>
      <w:r w:rsidR="003F72A2" w:rsidRPr="003F72A2">
        <w:rPr>
          <w:bCs/>
          <w:iCs/>
        </w:rPr>
        <w:t>Incidence d</w:t>
      </w:r>
      <w:r w:rsidR="00691736">
        <w:rPr>
          <w:bCs/>
          <w:iCs/>
        </w:rPr>
        <w:t>es facteurs de risque des infecti</w:t>
      </w:r>
      <w:r w:rsidR="003F72A2" w:rsidRPr="003F72A2">
        <w:rPr>
          <w:bCs/>
          <w:iCs/>
        </w:rPr>
        <w:t>ons nosocomiales à b</w:t>
      </w:r>
      <w:r w:rsidR="003F72A2">
        <w:rPr>
          <w:bCs/>
          <w:iCs/>
        </w:rPr>
        <w:t>acilles gram</w:t>
      </w:r>
    </w:p>
    <w:p w:rsidR="003F72A2" w:rsidRDefault="00196875" w:rsidP="003F72A2">
      <w:pPr>
        <w:pStyle w:val="Titre"/>
        <w:ind w:left="708" w:hanging="708"/>
        <w:jc w:val="left"/>
        <w:rPr>
          <w:rFonts w:ascii="Times New Roman" w:hAnsi="Times New Roman"/>
          <w:b w:val="0"/>
          <w:iCs/>
          <w:sz w:val="24"/>
          <w:szCs w:val="24"/>
        </w:rPr>
      </w:pPr>
      <w:r w:rsidRPr="00700885">
        <w:rPr>
          <w:rFonts w:asciiTheme="majorBidi" w:hAnsiTheme="majorBidi" w:cstheme="majorBidi"/>
          <w:b w:val="0"/>
          <w:bCs/>
          <w:iCs/>
          <w:sz w:val="24"/>
          <w:szCs w:val="24"/>
        </w:rPr>
        <w:t>11h</w:t>
      </w:r>
      <w:r>
        <w:rPr>
          <w:rFonts w:ascii="Times New Roman" w:hAnsi="Times New Roman"/>
          <w:b w:val="0"/>
          <w:iCs/>
          <w:sz w:val="24"/>
          <w:szCs w:val="24"/>
        </w:rPr>
        <w:t xml:space="preserve"> 25</w:t>
      </w:r>
      <w:r>
        <w:rPr>
          <w:rFonts w:ascii="Times New Roman" w:hAnsi="Times New Roman"/>
          <w:b w:val="0"/>
          <w:iCs/>
          <w:sz w:val="24"/>
          <w:szCs w:val="24"/>
        </w:rPr>
        <w:tab/>
      </w:r>
      <w:r>
        <w:rPr>
          <w:rFonts w:ascii="Times New Roman" w:hAnsi="Times New Roman"/>
          <w:b w:val="0"/>
          <w:iCs/>
          <w:sz w:val="24"/>
          <w:szCs w:val="24"/>
        </w:rPr>
        <w:tab/>
      </w:r>
      <w:r w:rsidR="003F72A2">
        <w:rPr>
          <w:rFonts w:ascii="Times New Roman" w:hAnsi="Times New Roman"/>
          <w:b w:val="0"/>
          <w:iCs/>
          <w:sz w:val="24"/>
          <w:szCs w:val="24"/>
        </w:rPr>
        <w:t xml:space="preserve"> négatif producteurs de βlactamase à </w:t>
      </w:r>
      <w:r w:rsidR="00691736">
        <w:rPr>
          <w:rFonts w:ascii="Times New Roman" w:hAnsi="Times New Roman"/>
          <w:b w:val="0"/>
          <w:iCs/>
          <w:sz w:val="24"/>
          <w:szCs w:val="24"/>
        </w:rPr>
        <w:t>s</w:t>
      </w:r>
      <w:r w:rsidR="003F72A2">
        <w:rPr>
          <w:rFonts w:ascii="Times New Roman" w:hAnsi="Times New Roman"/>
          <w:b w:val="0"/>
          <w:iCs/>
          <w:sz w:val="24"/>
          <w:szCs w:val="24"/>
        </w:rPr>
        <w:t>pectre étendu en réanimation pédiatrique</w:t>
      </w:r>
    </w:p>
    <w:p w:rsidR="003F72A2" w:rsidRPr="00E8227C" w:rsidRDefault="003F72A2" w:rsidP="003F72A2">
      <w:pPr>
        <w:pStyle w:val="Titre"/>
        <w:numPr>
          <w:ilvl w:val="0"/>
          <w:numId w:val="41"/>
        </w:numPr>
        <w:jc w:val="left"/>
        <w:rPr>
          <w:rFonts w:ascii="Times New Roman" w:hAnsi="Times New Roman"/>
          <w:b w:val="0"/>
          <w:iCs/>
          <w:sz w:val="24"/>
          <w:szCs w:val="24"/>
          <w:lang w:val="en-US"/>
        </w:rPr>
      </w:pPr>
      <w:r w:rsidRPr="00E8227C">
        <w:rPr>
          <w:rFonts w:ascii="Times New Roman" w:hAnsi="Times New Roman"/>
          <w:b w:val="0"/>
          <w:iCs/>
          <w:sz w:val="24"/>
          <w:szCs w:val="24"/>
          <w:lang w:val="en-US"/>
        </w:rPr>
        <w:t xml:space="preserve">Bouziri, A. Borgi, N. Ghali, A. Hajji, S. Bel Hadj, A. Khaldi, A. Hamdi, </w:t>
      </w:r>
    </w:p>
    <w:p w:rsidR="00196875" w:rsidRPr="00E8227C" w:rsidRDefault="003F72A2" w:rsidP="003F72A2">
      <w:pPr>
        <w:pStyle w:val="Titre"/>
        <w:ind w:left="1410"/>
        <w:jc w:val="left"/>
        <w:rPr>
          <w:rFonts w:ascii="Times New Roman" w:hAnsi="Times New Roman"/>
          <w:b w:val="0"/>
          <w:iCs/>
          <w:sz w:val="24"/>
          <w:szCs w:val="24"/>
          <w:lang w:val="en-US"/>
        </w:rPr>
      </w:pPr>
      <w:r w:rsidRPr="00E8227C">
        <w:rPr>
          <w:rFonts w:ascii="Times New Roman" w:hAnsi="Times New Roman"/>
          <w:b w:val="0"/>
          <w:iCs/>
          <w:sz w:val="24"/>
          <w:szCs w:val="24"/>
          <w:lang w:val="en-US"/>
        </w:rPr>
        <w:t>K. Menif, N. Ben Jaballah.</w:t>
      </w:r>
    </w:p>
    <w:p w:rsidR="005F6F4D" w:rsidRDefault="005F6F4D" w:rsidP="00610D06">
      <w:pPr>
        <w:rPr>
          <w:lang w:val="en-US"/>
        </w:rPr>
      </w:pPr>
    </w:p>
    <w:p w:rsidR="00BB095E" w:rsidRPr="00E8227C" w:rsidRDefault="00BB095E" w:rsidP="007B2865">
      <w:r w:rsidRPr="00E8227C">
        <w:t>P12</w:t>
      </w:r>
      <w:r w:rsidR="005F6F4D" w:rsidRPr="00E8227C">
        <w:tab/>
      </w:r>
      <w:r w:rsidR="005F6F4D" w:rsidRPr="00E8227C">
        <w:tab/>
        <w:t>L’hémangiomatose pulmonaire cong</w:t>
      </w:r>
      <w:r w:rsidR="007B2865" w:rsidRPr="00E8227C">
        <w:t>é</w:t>
      </w:r>
      <w:r w:rsidR="005F6F4D" w:rsidRPr="00E8227C">
        <w:t>nital</w:t>
      </w:r>
      <w:r w:rsidR="00BB5520" w:rsidRPr="00E8227C">
        <w:t>e</w:t>
      </w:r>
      <w:r w:rsidR="005F6F4D" w:rsidRPr="00E8227C">
        <w:t>. Une malformation rare de l’enfant.</w:t>
      </w:r>
    </w:p>
    <w:p w:rsidR="005F6F4D" w:rsidRPr="00E8227C" w:rsidRDefault="005F6F4D">
      <w:r w:rsidRPr="00E8227C">
        <w:tab/>
      </w:r>
      <w:r w:rsidRPr="00E8227C">
        <w:tab/>
        <w:t xml:space="preserve">H. Yengui, Z. Habboul, N. Khattat, K. Ben Helal, A. Aissa, R. Alouini, </w:t>
      </w:r>
    </w:p>
    <w:p w:rsidR="005F6F4D" w:rsidRPr="00E8227C" w:rsidRDefault="005F6F4D" w:rsidP="005F6F4D">
      <w:pPr>
        <w:ind w:left="708" w:firstLine="708"/>
      </w:pPr>
      <w:r w:rsidRPr="00E8227C">
        <w:t>A. Nouri</w:t>
      </w:r>
    </w:p>
    <w:p w:rsidR="005F6F4D" w:rsidRPr="00E8227C" w:rsidRDefault="005F6F4D" w:rsidP="005F6F4D">
      <w:pPr>
        <w:ind w:left="708" w:firstLine="708"/>
      </w:pPr>
    </w:p>
    <w:p w:rsidR="00BB095E" w:rsidRPr="00E8227C" w:rsidRDefault="00BB095E">
      <w:r w:rsidRPr="00E8227C">
        <w:t>P13</w:t>
      </w:r>
      <w:r w:rsidR="007B2865" w:rsidRPr="00E8227C">
        <w:tab/>
      </w:r>
      <w:r w:rsidR="007B2865" w:rsidRPr="00E8227C">
        <w:tab/>
        <w:t>Place de l’échographie dans le diagnostic de syndrome de Shone.</w:t>
      </w:r>
    </w:p>
    <w:p w:rsidR="007B2865" w:rsidRPr="00E8227C" w:rsidRDefault="007B2865" w:rsidP="007B2865">
      <w:pPr>
        <w:ind w:left="1410"/>
      </w:pPr>
      <w:r w:rsidRPr="00E8227C">
        <w:t>H. Mahfoudhi, S. Chenik, I. Hamdi, N.Ben Mansour, M. Ghommidh,                                   R. Dahmen, B. Jdaida, A.Haggui, N. Hajlaoui, D. Lahidheb, W. Fehri, H.Haouala</w:t>
      </w:r>
    </w:p>
    <w:p w:rsidR="007B2865" w:rsidRPr="00E8227C" w:rsidRDefault="007B2865" w:rsidP="007B2865">
      <w:pPr>
        <w:ind w:left="1410"/>
      </w:pPr>
    </w:p>
    <w:p w:rsidR="00BB095E" w:rsidRPr="00E8227C" w:rsidRDefault="00BB095E" w:rsidP="007B2865">
      <w:r w:rsidRPr="00E8227C">
        <w:t xml:space="preserve">P14 </w:t>
      </w:r>
      <w:r w:rsidR="007B2865" w:rsidRPr="00E8227C">
        <w:tab/>
      </w:r>
      <w:r w:rsidR="007B2865" w:rsidRPr="00E8227C">
        <w:tab/>
        <w:t>Le syndrome d’hypoplasie du coeur gauche.</w:t>
      </w:r>
    </w:p>
    <w:p w:rsidR="007B2865" w:rsidRPr="00E8227C" w:rsidRDefault="007B2865" w:rsidP="00955182">
      <w:r w:rsidRPr="00E8227C">
        <w:tab/>
      </w:r>
      <w:r w:rsidRPr="00E8227C">
        <w:tab/>
        <w:t xml:space="preserve">H. Mahfoudhi, S. Chenik, </w:t>
      </w:r>
      <w:r w:rsidR="00955182">
        <w:t>I</w:t>
      </w:r>
      <w:r w:rsidRPr="00E8227C">
        <w:t xml:space="preserve">. Hamdi, N. Ben Mansour, R. Dahmen, B. Jdaida, </w:t>
      </w:r>
    </w:p>
    <w:p w:rsidR="007B2865" w:rsidRPr="00E8227C" w:rsidRDefault="007B2865" w:rsidP="007B2865">
      <w:r w:rsidRPr="00E8227C">
        <w:tab/>
      </w:r>
      <w:r w:rsidRPr="00E8227C">
        <w:tab/>
        <w:t>M. Ghommidh, A. Haggui, N. Hajlaoui, D. Lahidheb, W. Fehri, H. Haouala.</w:t>
      </w:r>
    </w:p>
    <w:p w:rsidR="007B2865" w:rsidRPr="00E8227C" w:rsidRDefault="007B2865" w:rsidP="007B2865"/>
    <w:p w:rsidR="00BB095E" w:rsidRPr="00E8227C" w:rsidRDefault="00BB095E" w:rsidP="000E6617">
      <w:pPr>
        <w:ind w:left="1410" w:hanging="1410"/>
      </w:pPr>
      <w:r w:rsidRPr="00E8227C">
        <w:t>P15</w:t>
      </w:r>
      <w:r w:rsidR="007B2865" w:rsidRPr="00E8227C">
        <w:tab/>
      </w:r>
      <w:r w:rsidR="007B2865" w:rsidRPr="00E8227C">
        <w:tab/>
      </w:r>
      <w:r w:rsidR="000E6617" w:rsidRPr="00E8227C">
        <w:t xml:space="preserve">Syndrome de susceptibilité mendélienne </w:t>
      </w:r>
      <w:r w:rsidR="00137412" w:rsidRPr="00E8227C">
        <w:t>aux infections mycobactériennes</w:t>
      </w:r>
      <w:r w:rsidR="000E6617" w:rsidRPr="00E8227C">
        <w:t xml:space="preserve"> à propos de quatre observations.</w:t>
      </w:r>
    </w:p>
    <w:p w:rsidR="00BB095E" w:rsidRDefault="000E6617">
      <w:pPr>
        <w:rPr>
          <w:lang w:val="en-US"/>
        </w:rPr>
      </w:pPr>
      <w:r w:rsidRPr="00E8227C">
        <w:tab/>
      </w:r>
      <w:r w:rsidRPr="00E8227C">
        <w:tab/>
      </w:r>
      <w:r>
        <w:rPr>
          <w:lang w:val="en-US"/>
        </w:rPr>
        <w:t>Y. Ben Rejeb, H. Barakizou, S. Gannouni, F. Bayoudh.</w:t>
      </w:r>
    </w:p>
    <w:p w:rsidR="000E6617" w:rsidRDefault="000E6617">
      <w:pPr>
        <w:rPr>
          <w:lang w:val="en-US"/>
        </w:rPr>
      </w:pPr>
    </w:p>
    <w:p w:rsidR="00BB095E" w:rsidRPr="00E8227C" w:rsidRDefault="00BB095E" w:rsidP="00BB095E">
      <w:pPr>
        <w:pStyle w:val="Titre"/>
        <w:jc w:val="left"/>
        <w:rPr>
          <w:rFonts w:ascii="Times New Roman" w:hAnsi="Times New Roman"/>
          <w:i/>
          <w:iCs/>
          <w:sz w:val="24"/>
          <w:szCs w:val="24"/>
        </w:rPr>
      </w:pPr>
      <w:r w:rsidRPr="00E8227C">
        <w:rPr>
          <w:rFonts w:ascii="Times New Roman" w:hAnsi="Times New Roman"/>
          <w:i/>
          <w:iCs/>
          <w:sz w:val="24"/>
          <w:szCs w:val="24"/>
        </w:rPr>
        <w:t>Salle 3</w:t>
      </w:r>
    </w:p>
    <w:p w:rsidR="00BB095E" w:rsidRPr="00E8227C" w:rsidRDefault="00BB095E" w:rsidP="00BB095E">
      <w:pPr>
        <w:pStyle w:val="Titre"/>
        <w:jc w:val="left"/>
        <w:rPr>
          <w:rFonts w:asciiTheme="majorBidi" w:hAnsiTheme="majorBidi" w:cstheme="majorBidi"/>
          <w:i/>
          <w:iCs/>
          <w:sz w:val="24"/>
          <w:szCs w:val="24"/>
        </w:rPr>
      </w:pPr>
      <w:r w:rsidRPr="00E8227C">
        <w:rPr>
          <w:rFonts w:asciiTheme="majorBidi" w:hAnsiTheme="majorBidi" w:cstheme="majorBidi"/>
          <w:bCs/>
          <w:i/>
          <w:iCs/>
          <w:sz w:val="24"/>
          <w:szCs w:val="24"/>
        </w:rPr>
        <w:t>de P16  à P</w:t>
      </w:r>
      <w:r w:rsidRPr="00E8227C">
        <w:rPr>
          <w:rFonts w:asciiTheme="majorBidi" w:hAnsiTheme="majorBidi" w:cstheme="majorBidi"/>
          <w:i/>
          <w:iCs/>
          <w:sz w:val="24"/>
          <w:szCs w:val="24"/>
        </w:rPr>
        <w:t>30</w:t>
      </w:r>
      <w:r w:rsidR="000E6617" w:rsidRPr="00E8227C">
        <w:rPr>
          <w:rFonts w:asciiTheme="majorBidi" w:hAnsiTheme="majorBidi" w:cstheme="majorBidi"/>
          <w:i/>
          <w:iCs/>
          <w:sz w:val="24"/>
          <w:szCs w:val="24"/>
        </w:rPr>
        <w:t xml:space="preserve">                (Groupe II)</w:t>
      </w:r>
    </w:p>
    <w:p w:rsidR="00BB095E" w:rsidRPr="00E8227C" w:rsidRDefault="00BB095E" w:rsidP="005A48B5">
      <w:pPr>
        <w:pStyle w:val="Titre"/>
        <w:pBdr>
          <w:top w:val="single" w:sz="6" w:space="1" w:color="auto"/>
          <w:bottom w:val="single" w:sz="6" w:space="1" w:color="auto"/>
        </w:pBdr>
        <w:jc w:val="left"/>
        <w:rPr>
          <w:rFonts w:ascii="Times New Roman" w:hAnsi="Times New Roman"/>
          <w:i/>
          <w:iCs/>
          <w:sz w:val="24"/>
          <w:szCs w:val="24"/>
        </w:rPr>
      </w:pPr>
      <w:r w:rsidRPr="00E8227C">
        <w:rPr>
          <w:rFonts w:ascii="Times New Roman" w:hAnsi="Times New Roman"/>
          <w:i/>
          <w:iCs/>
          <w:sz w:val="24"/>
          <w:szCs w:val="24"/>
        </w:rPr>
        <w:t xml:space="preserve">Modérateurs : Dr </w:t>
      </w:r>
      <w:r w:rsidR="000E6617" w:rsidRPr="00E8227C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="005A48B5" w:rsidRPr="00E8227C">
        <w:rPr>
          <w:rFonts w:asciiTheme="majorBidi" w:hAnsiTheme="majorBidi" w:cstheme="majorBidi"/>
          <w:i/>
          <w:sz w:val="24"/>
          <w:szCs w:val="24"/>
        </w:rPr>
        <w:t xml:space="preserve">Nadia Mattoussi </w:t>
      </w:r>
      <w:r w:rsidR="000E6617" w:rsidRPr="00E8227C">
        <w:rPr>
          <w:rFonts w:asciiTheme="majorBidi" w:hAnsiTheme="majorBidi" w:cstheme="majorBidi"/>
          <w:i/>
          <w:sz w:val="24"/>
          <w:szCs w:val="24"/>
        </w:rPr>
        <w:t xml:space="preserve">  – Dr  </w:t>
      </w:r>
      <w:r w:rsidRPr="00E8227C">
        <w:rPr>
          <w:rFonts w:asciiTheme="majorBidi" w:hAnsiTheme="majorBidi" w:cstheme="majorBidi"/>
          <w:i/>
          <w:sz w:val="24"/>
          <w:szCs w:val="24"/>
        </w:rPr>
        <w:t xml:space="preserve">Sabeur  Hammami  </w:t>
      </w:r>
    </w:p>
    <w:p w:rsidR="00BB095E" w:rsidRPr="00E8227C" w:rsidRDefault="00BB095E" w:rsidP="00BB095E"/>
    <w:p w:rsidR="00BB095E" w:rsidRPr="00E8227C" w:rsidRDefault="00BB095E" w:rsidP="00CE28CD">
      <w:pPr>
        <w:ind w:left="1410" w:hanging="1410"/>
      </w:pPr>
      <w:r w:rsidRPr="00E8227C">
        <w:t>P16</w:t>
      </w:r>
      <w:r w:rsidR="000E6617" w:rsidRPr="00E8227C">
        <w:tab/>
      </w:r>
      <w:r w:rsidR="000E6617" w:rsidRPr="00E8227C">
        <w:tab/>
      </w:r>
      <w:r w:rsidR="00CE28CD" w:rsidRPr="00E8227C">
        <w:t>Diabète de type I chez l’enfant tunisien : entre les croyances populaires et la tradithérapie.</w:t>
      </w:r>
      <w:r w:rsidR="000E6617" w:rsidRPr="00E8227C">
        <w:tab/>
      </w:r>
    </w:p>
    <w:p w:rsidR="00CE28CD" w:rsidRPr="00E8227C" w:rsidRDefault="00CE28CD" w:rsidP="00CE28CD">
      <w:pPr>
        <w:ind w:left="1410" w:hanging="1410"/>
      </w:pPr>
      <w:r w:rsidRPr="00E8227C">
        <w:tab/>
        <w:t>L. Essadam, A. Ben Amor, R. Guedri, Z. Fitouri, N. Mattoussi, S. Ben Becher</w:t>
      </w:r>
    </w:p>
    <w:p w:rsidR="00430A51" w:rsidRPr="00E8227C" w:rsidRDefault="00430A51" w:rsidP="00BB095E"/>
    <w:p w:rsidR="00BB095E" w:rsidRPr="00E8227C" w:rsidRDefault="00BB095E" w:rsidP="00430A51">
      <w:pPr>
        <w:ind w:left="1410" w:hanging="1410"/>
      </w:pPr>
      <w:r w:rsidRPr="00E8227C">
        <w:t>P17</w:t>
      </w:r>
      <w:r w:rsidR="00CE28CD" w:rsidRPr="00E8227C">
        <w:tab/>
      </w:r>
      <w:r w:rsidR="00CE28CD" w:rsidRPr="00E8227C">
        <w:tab/>
      </w:r>
      <w:r w:rsidR="00430A51" w:rsidRPr="00E8227C">
        <w:t>Déficit en alpha-1-antitrypsine révélé par une panniculite : à propos d’une observation.</w:t>
      </w:r>
    </w:p>
    <w:p w:rsidR="00430A51" w:rsidRDefault="00430A51" w:rsidP="00430A51">
      <w:pPr>
        <w:ind w:left="1410" w:hanging="1410"/>
        <w:rPr>
          <w:lang w:val="en-US"/>
        </w:rPr>
      </w:pPr>
      <w:r w:rsidRPr="00E8227C">
        <w:tab/>
      </w:r>
      <w:r>
        <w:rPr>
          <w:lang w:val="en-US"/>
        </w:rPr>
        <w:t xml:space="preserve">R. Ben Rabeh, S.  Yahiaoui, S. Ben Messaoud, O. Bouyahia, M. Assidi,            </w:t>
      </w:r>
    </w:p>
    <w:p w:rsidR="00430A51" w:rsidRDefault="00430A51" w:rsidP="00430A51">
      <w:pPr>
        <w:ind w:left="1410" w:hanging="1410"/>
        <w:rPr>
          <w:lang w:val="en-US"/>
        </w:rPr>
      </w:pPr>
      <w:r>
        <w:rPr>
          <w:lang w:val="en-US"/>
        </w:rPr>
        <w:t xml:space="preserve">              </w:t>
      </w:r>
      <w:r>
        <w:rPr>
          <w:lang w:val="en-US"/>
        </w:rPr>
        <w:tab/>
        <w:t>S. Boukthir, S. Mazigh Mrad, A. Sammoud</w:t>
      </w:r>
    </w:p>
    <w:p w:rsidR="00430A51" w:rsidRDefault="00430A51" w:rsidP="00430A51">
      <w:pPr>
        <w:ind w:left="1410" w:hanging="1410"/>
        <w:rPr>
          <w:lang w:val="en-US"/>
        </w:rPr>
      </w:pPr>
    </w:p>
    <w:p w:rsidR="00BB095E" w:rsidRPr="00E8227C" w:rsidRDefault="00BB095E" w:rsidP="00BB5520">
      <w:r w:rsidRPr="00E8227C">
        <w:t>P18</w:t>
      </w:r>
      <w:r w:rsidR="00430A51" w:rsidRPr="00E8227C">
        <w:tab/>
      </w:r>
      <w:r w:rsidR="00430A51" w:rsidRPr="00E8227C">
        <w:tab/>
        <w:t>La maladie de Crohn filstulisante chez l’</w:t>
      </w:r>
      <w:r w:rsidR="00357E91" w:rsidRPr="00E8227C">
        <w:t>enfant</w:t>
      </w:r>
      <w:r w:rsidR="00BB5520" w:rsidRPr="00E8227C">
        <w:t xml:space="preserve"> : </w:t>
      </w:r>
      <w:r w:rsidR="0062464C" w:rsidRPr="00E8227C">
        <w:t xml:space="preserve"> </w:t>
      </w:r>
      <w:r w:rsidR="00357E91" w:rsidRPr="00E8227C">
        <w:t xml:space="preserve"> </w:t>
      </w:r>
      <w:r w:rsidR="00430A51" w:rsidRPr="00E8227C">
        <w:t>à propos d’un cas.</w:t>
      </w:r>
    </w:p>
    <w:p w:rsidR="00430A51" w:rsidRPr="00E8227C" w:rsidRDefault="00430A51" w:rsidP="00BB095E">
      <w:r w:rsidRPr="00E8227C">
        <w:tab/>
      </w:r>
      <w:r w:rsidRPr="00E8227C">
        <w:tab/>
        <w:t xml:space="preserve">K. Rhouma, H. Hafsi, S. Ben Messaoud, S. Yahyaoui, T. Besbes, M. Assidi, </w:t>
      </w:r>
    </w:p>
    <w:p w:rsidR="00430A51" w:rsidRPr="00E8227C" w:rsidRDefault="00430A51" w:rsidP="00430A51">
      <w:pPr>
        <w:ind w:left="1416"/>
      </w:pPr>
      <w:r w:rsidRPr="00E8227C">
        <w:t>S. Boukhris, W. Douira, M. Jouini, J. Boubaker, S. Mazigh Mrad,</w:t>
      </w:r>
      <w:r w:rsidR="0062464C" w:rsidRPr="00E8227C">
        <w:t xml:space="preserve"> O. Bouyahia, </w:t>
      </w:r>
      <w:r w:rsidRPr="00E8227C">
        <w:t xml:space="preserve"> A. Sammoud</w:t>
      </w:r>
    </w:p>
    <w:p w:rsidR="00430A51" w:rsidRPr="00E8227C" w:rsidRDefault="00430A51" w:rsidP="00430A51">
      <w:pPr>
        <w:ind w:left="1416"/>
      </w:pPr>
    </w:p>
    <w:p w:rsidR="00BB095E" w:rsidRPr="00E8227C" w:rsidRDefault="00BB095E" w:rsidP="004B4A4E">
      <w:pPr>
        <w:ind w:left="1410" w:hanging="1410"/>
      </w:pPr>
      <w:r w:rsidRPr="00E8227C">
        <w:lastRenderedPageBreak/>
        <w:t>P19</w:t>
      </w:r>
      <w:r w:rsidR="00430A51" w:rsidRPr="00E8227C">
        <w:tab/>
      </w:r>
      <w:r w:rsidR="00430A51" w:rsidRPr="00E8227C">
        <w:tab/>
      </w:r>
      <w:r w:rsidR="00357E91" w:rsidRPr="00E8227C">
        <w:t>Place de la scintigraphie digestive au pertéchnétate 99 m (</w:t>
      </w:r>
      <w:r w:rsidR="00357E91" w:rsidRPr="00E8227C">
        <w:rPr>
          <w:vertAlign w:val="superscript"/>
        </w:rPr>
        <w:t>99m</w:t>
      </w:r>
      <w:r w:rsidR="00357E91" w:rsidRPr="00E8227C">
        <w:t>Tc</w:t>
      </w:r>
      <w:r w:rsidR="004B4A4E" w:rsidRPr="00E8227C">
        <w:t>)</w:t>
      </w:r>
      <w:r w:rsidR="00357E91" w:rsidRPr="00E8227C">
        <w:t xml:space="preserve"> dans le diagnostic  du diverticule de Meckel en Pédiatrie</w:t>
      </w:r>
    </w:p>
    <w:p w:rsidR="00357E91" w:rsidRPr="00E8227C" w:rsidRDefault="00357E91" w:rsidP="00357E91">
      <w:pPr>
        <w:ind w:left="1410" w:hanging="1410"/>
      </w:pPr>
      <w:r w:rsidRPr="00E8227C">
        <w:tab/>
        <w:t xml:space="preserve">H. Charfi, M. Ben Fradj, A. Bahloul, H.Regaieg, T. Kammoun, R. Sfar,  </w:t>
      </w:r>
    </w:p>
    <w:p w:rsidR="00357E91" w:rsidRPr="00E8227C" w:rsidRDefault="00357E91" w:rsidP="00357E91">
      <w:pPr>
        <w:ind w:left="1410" w:hanging="1410"/>
      </w:pPr>
      <w:r w:rsidRPr="00E8227C">
        <w:t xml:space="preserve">                        M. Nouira, K. Chatti, N. Ayachi, M. Guezguez, H. Essabbah</w:t>
      </w:r>
    </w:p>
    <w:p w:rsidR="00357E91" w:rsidRPr="00E8227C" w:rsidRDefault="00357E91" w:rsidP="00357E91">
      <w:pPr>
        <w:ind w:left="1410" w:hanging="1410"/>
      </w:pPr>
    </w:p>
    <w:p w:rsidR="00BB095E" w:rsidRPr="00E8227C" w:rsidRDefault="00BB095E" w:rsidP="00BB5520">
      <w:pPr>
        <w:ind w:left="1410" w:hanging="1410"/>
      </w:pPr>
      <w:r w:rsidRPr="00E8227C">
        <w:t>P20</w:t>
      </w:r>
      <w:r w:rsidR="00357E91" w:rsidRPr="00E8227C">
        <w:tab/>
      </w:r>
      <w:r w:rsidR="00357E91" w:rsidRPr="00E8227C">
        <w:tab/>
        <w:t>Le pancr</w:t>
      </w:r>
      <w:r w:rsidR="00BB5520" w:rsidRPr="00E8227C">
        <w:t>é</w:t>
      </w:r>
      <w:r w:rsidR="00357E91" w:rsidRPr="00E8227C">
        <w:t>as annulaire : diagnostic à évoquer devant des douleurs abdominales  récurrentes de l’enfant.</w:t>
      </w:r>
    </w:p>
    <w:p w:rsidR="00357E91" w:rsidRPr="00E8227C" w:rsidRDefault="00357E91" w:rsidP="00357E91">
      <w:pPr>
        <w:ind w:left="1410" w:hanging="1410"/>
      </w:pPr>
      <w:r w:rsidRPr="00E8227C">
        <w:tab/>
        <w:t xml:space="preserve">K. Aissa, S. Hamrouni, R. Mustapha, H. Bachrouche, H. Mannai, A. Allagui, </w:t>
      </w:r>
    </w:p>
    <w:p w:rsidR="00357E91" w:rsidRPr="00E8227C" w:rsidRDefault="00357E91" w:rsidP="00357E91">
      <w:pPr>
        <w:ind w:left="1410" w:hanging="1410"/>
      </w:pPr>
      <w:r w:rsidRPr="00E8227C">
        <w:tab/>
      </w:r>
      <w:r w:rsidR="00F06E24" w:rsidRPr="00E8227C">
        <w:t>H. Chtourou, R. Kolsi, W. Chikhaoui, A. Bouaziz Abed.</w:t>
      </w:r>
    </w:p>
    <w:p w:rsidR="00F06E24" w:rsidRPr="00E8227C" w:rsidRDefault="00F06E24" w:rsidP="00357E91">
      <w:pPr>
        <w:ind w:left="1410" w:hanging="1410"/>
      </w:pPr>
    </w:p>
    <w:p w:rsidR="00BB095E" w:rsidRPr="00E8227C" w:rsidRDefault="00BB095E" w:rsidP="00D81F4B">
      <w:r w:rsidRPr="00E8227C">
        <w:t>P</w:t>
      </w:r>
      <w:r w:rsidR="00D81F4B" w:rsidRPr="00E8227C">
        <w:t>21</w:t>
      </w:r>
      <w:r w:rsidR="00F06E24" w:rsidRPr="00E8227C">
        <w:tab/>
      </w:r>
      <w:r w:rsidR="00F06E24" w:rsidRPr="00E8227C">
        <w:tab/>
      </w:r>
      <w:r w:rsidR="00137412" w:rsidRPr="00E8227C">
        <w:t>Manifestations digestives du purpura rhumatoide.</w:t>
      </w:r>
    </w:p>
    <w:p w:rsidR="00137412" w:rsidRPr="00EB69DC" w:rsidRDefault="00137412" w:rsidP="00D81F4B">
      <w:r w:rsidRPr="00E8227C">
        <w:tab/>
      </w:r>
      <w:r w:rsidRPr="00E8227C">
        <w:tab/>
      </w:r>
      <w:r w:rsidRPr="00EB69DC">
        <w:t>Y. Belfitouri, L. Sfaihi, S. Alibi, S. Ben Ameur, Th. Kammoun, M. Hachicha</w:t>
      </w:r>
    </w:p>
    <w:p w:rsidR="00137412" w:rsidRPr="00EB69DC" w:rsidRDefault="00137412" w:rsidP="00D81F4B"/>
    <w:p w:rsidR="00BB095E" w:rsidRPr="00E8227C" w:rsidRDefault="00BB095E" w:rsidP="00137412">
      <w:r w:rsidRPr="00E8227C">
        <w:t>P</w:t>
      </w:r>
      <w:r w:rsidR="00D81F4B" w:rsidRPr="00E8227C">
        <w:t>22</w:t>
      </w:r>
      <w:r w:rsidR="00137412" w:rsidRPr="00E8227C">
        <w:tab/>
      </w:r>
      <w:r w:rsidR="00137412" w:rsidRPr="00E8227C">
        <w:tab/>
        <w:t>Ma</w:t>
      </w:r>
      <w:r w:rsidR="00EB69DC">
        <w:t>s</w:t>
      </w:r>
      <w:r w:rsidR="00137412" w:rsidRPr="00E8227C">
        <w:t>toidites aigues de l’enfant  : étude de 50 cas.</w:t>
      </w:r>
    </w:p>
    <w:p w:rsidR="00137412" w:rsidRPr="00E8227C" w:rsidRDefault="00137412" w:rsidP="00D81F4B">
      <w:r w:rsidRPr="00E8227C">
        <w:tab/>
      </w:r>
      <w:r w:rsidRPr="00E8227C">
        <w:tab/>
        <w:t xml:space="preserve">S. Ben Ameur, I. Achour, S. Alibi, M. Hsairi, H. Aloulou, A. Ghorbel, </w:t>
      </w:r>
    </w:p>
    <w:p w:rsidR="00137412" w:rsidRPr="00E8227C" w:rsidRDefault="00137412" w:rsidP="00137412">
      <w:pPr>
        <w:ind w:left="708" w:firstLine="708"/>
      </w:pPr>
      <w:r w:rsidRPr="00E8227C">
        <w:t>M. Hachicha</w:t>
      </w:r>
    </w:p>
    <w:p w:rsidR="00137412" w:rsidRPr="00E8227C" w:rsidRDefault="00137412" w:rsidP="00137412">
      <w:pPr>
        <w:ind w:left="708" w:firstLine="708"/>
      </w:pPr>
    </w:p>
    <w:p w:rsidR="00BB095E" w:rsidRPr="00E8227C" w:rsidRDefault="00BB095E" w:rsidP="00BC6434">
      <w:pPr>
        <w:ind w:left="1410" w:hanging="1410"/>
      </w:pPr>
      <w:r w:rsidRPr="00E8227C">
        <w:t>P</w:t>
      </w:r>
      <w:r w:rsidR="00D81F4B" w:rsidRPr="00E8227C">
        <w:t>23</w:t>
      </w:r>
      <w:r w:rsidR="00137412" w:rsidRPr="00E8227C">
        <w:tab/>
      </w:r>
      <w:r w:rsidR="00137412" w:rsidRPr="00E8227C">
        <w:tab/>
      </w:r>
      <w:r w:rsidR="00BC6434" w:rsidRPr="00E8227C">
        <w:t>Profil  et sensibilité aux antibiotiques des bactéries isolées à partir d’infections sur biomatériels en milieu pédiatrique et néonatologique</w:t>
      </w:r>
    </w:p>
    <w:p w:rsidR="00BC6434" w:rsidRPr="00E8227C" w:rsidRDefault="00BC6434" w:rsidP="00BC6434">
      <w:pPr>
        <w:ind w:left="1410" w:hanging="1410"/>
      </w:pPr>
      <w:r w:rsidRPr="00E8227C">
        <w:tab/>
        <w:t>M. Marzouk, A. ferjani, L. Boughamoura, J. Boukadida</w:t>
      </w:r>
    </w:p>
    <w:p w:rsidR="00BC6434" w:rsidRPr="00E8227C" w:rsidRDefault="00BC6434" w:rsidP="00BC6434">
      <w:pPr>
        <w:ind w:left="1410" w:hanging="1410"/>
      </w:pPr>
    </w:p>
    <w:p w:rsidR="00BB095E" w:rsidRPr="00E8227C" w:rsidRDefault="00BB095E" w:rsidP="00C855A4">
      <w:pPr>
        <w:ind w:left="1410" w:hanging="1410"/>
      </w:pPr>
      <w:r w:rsidRPr="00E8227C">
        <w:t>P</w:t>
      </w:r>
      <w:r w:rsidR="00D81F4B" w:rsidRPr="00E8227C">
        <w:t>24</w:t>
      </w:r>
      <w:r w:rsidR="00D20344" w:rsidRPr="00E8227C">
        <w:tab/>
      </w:r>
      <w:r w:rsidR="00C855A4" w:rsidRPr="00E8227C">
        <w:tab/>
        <w:t>Profil  et sensibilité aux antibiotiques des bactéries isolées à partir d’hémocultures en milieu pédiatrique et néonatologique</w:t>
      </w:r>
    </w:p>
    <w:p w:rsidR="00C855A4" w:rsidRPr="00E8227C" w:rsidRDefault="00C855A4" w:rsidP="00C855A4">
      <w:pPr>
        <w:ind w:left="1410" w:hanging="1410"/>
      </w:pPr>
      <w:r w:rsidRPr="00E8227C">
        <w:tab/>
      </w:r>
      <w:r w:rsidRPr="00E8227C">
        <w:tab/>
        <w:t>M. Marzouk, A. Ferjani, L. Boughamoura, J. Boukadida</w:t>
      </w:r>
    </w:p>
    <w:p w:rsidR="00C855A4" w:rsidRPr="00E8227C" w:rsidRDefault="00C855A4" w:rsidP="00C855A4">
      <w:pPr>
        <w:ind w:left="1410" w:hanging="1410"/>
      </w:pPr>
      <w:r w:rsidRPr="00E8227C">
        <w:tab/>
      </w:r>
    </w:p>
    <w:p w:rsidR="007018B8" w:rsidRPr="00E8227C" w:rsidRDefault="00BB095E" w:rsidP="00920E76">
      <w:pPr>
        <w:ind w:left="1410" w:hanging="1410"/>
      </w:pPr>
      <w:r w:rsidRPr="00E8227C">
        <w:t>P</w:t>
      </w:r>
      <w:r w:rsidR="00D81F4B" w:rsidRPr="00E8227C">
        <w:t>25</w:t>
      </w:r>
      <w:r w:rsidR="00920E76" w:rsidRPr="00E8227C">
        <w:tab/>
      </w:r>
      <w:r w:rsidR="00920E76" w:rsidRPr="00E8227C">
        <w:tab/>
        <w:t xml:space="preserve">Syndrome  d’Evans révélant un syndrome autommun lymphoprolifératif : </w:t>
      </w:r>
    </w:p>
    <w:p w:rsidR="00BB095E" w:rsidRDefault="00920E76" w:rsidP="007018B8">
      <w:pPr>
        <w:ind w:left="1410"/>
        <w:rPr>
          <w:lang w:val="en-US"/>
        </w:rPr>
      </w:pPr>
      <w:r>
        <w:rPr>
          <w:lang w:val="en-US"/>
        </w:rPr>
        <w:t>deux  nouvelles</w:t>
      </w:r>
      <w:r w:rsidR="00BB5520">
        <w:rPr>
          <w:lang w:val="en-US"/>
        </w:rPr>
        <w:t xml:space="preserve"> observations</w:t>
      </w:r>
      <w:r>
        <w:rPr>
          <w:lang w:val="en-US"/>
        </w:rPr>
        <w:t xml:space="preserve"> pédiatriques.</w:t>
      </w:r>
    </w:p>
    <w:p w:rsidR="00920E76" w:rsidRDefault="00920E76" w:rsidP="00920E76">
      <w:pPr>
        <w:pStyle w:val="Paragraphedeliste"/>
        <w:numPr>
          <w:ilvl w:val="0"/>
          <w:numId w:val="9"/>
        </w:numPr>
        <w:rPr>
          <w:lang w:val="en-US"/>
        </w:rPr>
      </w:pPr>
      <w:r>
        <w:rPr>
          <w:lang w:val="en-US"/>
        </w:rPr>
        <w:t>Ayari, H. Barakizou, S. Gannouni, F. Bayoudh</w:t>
      </w:r>
    </w:p>
    <w:p w:rsidR="00920E76" w:rsidRPr="00920E76" w:rsidRDefault="00920E76" w:rsidP="00920E76">
      <w:pPr>
        <w:pStyle w:val="Paragraphedeliste"/>
        <w:ind w:left="1770"/>
        <w:rPr>
          <w:lang w:val="en-US"/>
        </w:rPr>
      </w:pPr>
    </w:p>
    <w:p w:rsidR="00BB095E" w:rsidRPr="00E8227C" w:rsidRDefault="00BB095E" w:rsidP="00D81F4B">
      <w:r w:rsidRPr="00E8227C">
        <w:t>P</w:t>
      </w:r>
      <w:r w:rsidR="00D81F4B" w:rsidRPr="00E8227C">
        <w:t>26</w:t>
      </w:r>
      <w:r w:rsidR="00920E76" w:rsidRPr="00E8227C">
        <w:tab/>
      </w:r>
      <w:r w:rsidR="00920E76" w:rsidRPr="00E8227C">
        <w:tab/>
      </w:r>
      <w:r w:rsidR="007018B8" w:rsidRPr="00E8227C">
        <w:t>Maladie de Kawasaki : Place des immunoglobulines : à propos de 19 cas.</w:t>
      </w:r>
    </w:p>
    <w:p w:rsidR="007018B8" w:rsidRDefault="007018B8" w:rsidP="007018B8">
      <w:pPr>
        <w:pStyle w:val="Paragraphedeliste"/>
        <w:numPr>
          <w:ilvl w:val="0"/>
          <w:numId w:val="10"/>
        </w:numPr>
        <w:rPr>
          <w:lang w:val="en-US"/>
        </w:rPr>
      </w:pPr>
      <w:r>
        <w:rPr>
          <w:lang w:val="en-US"/>
        </w:rPr>
        <w:t>Ayari, H. Barakizou, Y.  Ben Rejeb, S. Gannouni, F. Bayoudh</w:t>
      </w:r>
    </w:p>
    <w:p w:rsidR="007018B8" w:rsidRPr="007018B8" w:rsidRDefault="007018B8" w:rsidP="007018B8">
      <w:pPr>
        <w:pStyle w:val="Paragraphedeliste"/>
        <w:ind w:left="1770"/>
        <w:rPr>
          <w:lang w:val="en-US"/>
        </w:rPr>
      </w:pPr>
    </w:p>
    <w:p w:rsidR="00BB095E" w:rsidRPr="00E8227C" w:rsidRDefault="00BB095E" w:rsidP="007018B8">
      <w:r w:rsidRPr="00E8227C">
        <w:t>P</w:t>
      </w:r>
      <w:r w:rsidR="00D81F4B" w:rsidRPr="00E8227C">
        <w:t>27</w:t>
      </w:r>
      <w:r w:rsidR="007018B8" w:rsidRPr="00E8227C">
        <w:tab/>
      </w:r>
      <w:r w:rsidR="007018B8" w:rsidRPr="00E8227C">
        <w:tab/>
        <w:t>Les infections  acquises à cytomégalovirus chez l’enfant : à propos de 25 cas.</w:t>
      </w:r>
    </w:p>
    <w:p w:rsidR="007018B8" w:rsidRDefault="007018B8" w:rsidP="00D81F4B">
      <w:pPr>
        <w:rPr>
          <w:lang w:val="en-US"/>
        </w:rPr>
      </w:pPr>
      <w:r w:rsidRPr="00E8227C">
        <w:tab/>
      </w:r>
      <w:r w:rsidRPr="00E8227C">
        <w:tab/>
      </w:r>
      <w:r>
        <w:rPr>
          <w:lang w:val="en-US"/>
        </w:rPr>
        <w:t xml:space="preserve">D. Dhahri,  H. Ajmi, S. Hassayoun, S. Kacem, J. Chemli, S. Mabrouk, </w:t>
      </w:r>
    </w:p>
    <w:p w:rsidR="007018B8" w:rsidRPr="00E8227C" w:rsidRDefault="007018B8" w:rsidP="007018B8">
      <w:pPr>
        <w:ind w:left="708" w:firstLine="708"/>
      </w:pPr>
      <w:r w:rsidRPr="00E8227C">
        <w:t>M. Tfifha, N. Zouari, H. Trabelsi, S. Abroug</w:t>
      </w:r>
    </w:p>
    <w:p w:rsidR="007018B8" w:rsidRPr="00E8227C" w:rsidRDefault="007018B8" w:rsidP="007018B8">
      <w:pPr>
        <w:ind w:left="708" w:firstLine="708"/>
      </w:pPr>
    </w:p>
    <w:p w:rsidR="00BB095E" w:rsidRPr="00E8227C" w:rsidRDefault="00BB095E" w:rsidP="00D81F4B">
      <w:r w:rsidRPr="00E8227C">
        <w:t>P</w:t>
      </w:r>
      <w:r w:rsidR="00D81F4B" w:rsidRPr="00E8227C">
        <w:t>28</w:t>
      </w:r>
      <w:r w:rsidR="007018B8" w:rsidRPr="00E8227C">
        <w:tab/>
      </w:r>
      <w:r w:rsidR="007018B8" w:rsidRPr="00E8227C">
        <w:tab/>
      </w:r>
      <w:r w:rsidR="002C3C56" w:rsidRPr="00E8227C">
        <w:t>L’abcès du Psoas chez l’enfant : à propos de 6 observations.</w:t>
      </w:r>
    </w:p>
    <w:p w:rsidR="002C3C56" w:rsidRPr="00E8227C" w:rsidRDefault="00EA3967" w:rsidP="00EA3967">
      <w:pPr>
        <w:ind w:left="1410"/>
      </w:pPr>
      <w:r w:rsidRPr="00E8227C">
        <w:t>D. Zouari, S. Mabrouk, M. Tfifha, H. Ajmi, N. Zouari, S. Hassayoun, K. Kadri, J. Chemli, K. Tlili, S. Abroug</w:t>
      </w:r>
    </w:p>
    <w:p w:rsidR="00EA3967" w:rsidRPr="00E8227C" w:rsidRDefault="00EA3967" w:rsidP="00EA3967">
      <w:pPr>
        <w:ind w:left="1410"/>
      </w:pPr>
    </w:p>
    <w:p w:rsidR="00BB095E" w:rsidRPr="00E8227C" w:rsidRDefault="00BB095E" w:rsidP="00D81F4B">
      <w:r w:rsidRPr="00E8227C">
        <w:t>P</w:t>
      </w:r>
      <w:r w:rsidR="00D81F4B" w:rsidRPr="00E8227C">
        <w:t>29</w:t>
      </w:r>
      <w:r w:rsidRPr="00E8227C">
        <w:t xml:space="preserve"> </w:t>
      </w:r>
      <w:r w:rsidR="00EA3967" w:rsidRPr="00E8227C">
        <w:tab/>
      </w:r>
      <w:r w:rsidR="00EA3967" w:rsidRPr="00E8227C">
        <w:tab/>
        <w:t>Atteinte inflammatoire de l’oeil à AAN positives chez l’enfant.</w:t>
      </w:r>
    </w:p>
    <w:p w:rsidR="00EA3967" w:rsidRPr="00E8227C" w:rsidRDefault="00EA3967" w:rsidP="00EA3967">
      <w:r w:rsidRPr="00E8227C">
        <w:tab/>
      </w:r>
      <w:r w:rsidRPr="00E8227C">
        <w:tab/>
        <w:t xml:space="preserve">I.Jridi, R.  Guedri, A. Elkéfi, L. Essaddam, Z. Fitouri, N. Mattoussi, </w:t>
      </w:r>
    </w:p>
    <w:p w:rsidR="00EA3967" w:rsidRPr="00E8227C" w:rsidRDefault="00EA3967" w:rsidP="00EA3967">
      <w:r w:rsidRPr="00E8227C">
        <w:t xml:space="preserve">                       S. Ben Becher</w:t>
      </w:r>
    </w:p>
    <w:p w:rsidR="00EA3967" w:rsidRPr="00E8227C" w:rsidRDefault="00EA3967" w:rsidP="00EA3967"/>
    <w:p w:rsidR="00580504" w:rsidRPr="00E8227C" w:rsidRDefault="00BB095E" w:rsidP="00D81F4B">
      <w:r w:rsidRPr="00E8227C">
        <w:t>P</w:t>
      </w:r>
      <w:r w:rsidR="00D81F4B" w:rsidRPr="00E8227C">
        <w:t>30</w:t>
      </w:r>
      <w:r w:rsidR="00EA3967" w:rsidRPr="00E8227C">
        <w:tab/>
      </w:r>
      <w:r w:rsidR="00EA3967" w:rsidRPr="00E8227C">
        <w:tab/>
        <w:t>Connaissances des futures mères en matière d’allaitement  maternel.</w:t>
      </w:r>
    </w:p>
    <w:p w:rsidR="00EA3967" w:rsidRPr="00E8227C" w:rsidRDefault="00EA3967" w:rsidP="00D81F4B">
      <w:r w:rsidRPr="00E8227C">
        <w:tab/>
      </w:r>
      <w:r w:rsidRPr="00E8227C">
        <w:tab/>
        <w:t>F. Ajmi Ouannès, S. Massaoud, R. Mansour, N. Mouelhi, A. Babchia</w:t>
      </w:r>
    </w:p>
    <w:p w:rsidR="00EA3967" w:rsidRPr="00E8227C" w:rsidRDefault="00EA3967" w:rsidP="00D81F4B"/>
    <w:p w:rsidR="00EA3967" w:rsidRPr="00E8227C" w:rsidRDefault="00EA3967" w:rsidP="00D81F4B"/>
    <w:p w:rsidR="003F72A2" w:rsidRPr="00E8227C" w:rsidRDefault="003F72A2" w:rsidP="00D81F4B"/>
    <w:p w:rsidR="00580504" w:rsidRPr="00E8227C" w:rsidRDefault="00580504"/>
    <w:p w:rsidR="003B71A1" w:rsidRPr="00C43327" w:rsidRDefault="003B71A1" w:rsidP="00C43327">
      <w:pPr>
        <w:pStyle w:val="Titre"/>
        <w:rPr>
          <w:rFonts w:ascii="Times New Roman" w:hAnsi="Times New Roman"/>
          <w:iCs/>
          <w:szCs w:val="36"/>
        </w:rPr>
      </w:pPr>
      <w:r w:rsidRPr="005B6086">
        <w:rPr>
          <w:rFonts w:ascii="Times New Roman" w:hAnsi="Times New Roman"/>
          <w:iCs/>
          <w:szCs w:val="36"/>
        </w:rPr>
        <w:lastRenderedPageBreak/>
        <w:t>SAMEDI 26 AVRIL 2014</w:t>
      </w:r>
    </w:p>
    <w:p w:rsidR="003B71A1" w:rsidRDefault="003B71A1" w:rsidP="003B71A1">
      <w:pPr>
        <w:pStyle w:val="Titre"/>
        <w:rPr>
          <w:rFonts w:ascii="Times New Roman" w:hAnsi="Times New Roman"/>
          <w:i/>
          <w:iCs/>
          <w:sz w:val="24"/>
          <w:szCs w:val="24"/>
        </w:rPr>
      </w:pPr>
    </w:p>
    <w:p w:rsidR="003B71A1" w:rsidRDefault="003B71A1" w:rsidP="003B71A1">
      <w:pPr>
        <w:pStyle w:val="Titre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Communications orales </w:t>
      </w:r>
    </w:p>
    <w:p w:rsidR="003B71A1" w:rsidRDefault="003B71A1" w:rsidP="00B114FC">
      <w:pPr>
        <w:pStyle w:val="Titre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1</w:t>
      </w:r>
      <w:r w:rsidR="00B114FC">
        <w:rPr>
          <w:rFonts w:ascii="Times New Roman" w:hAnsi="Times New Roman"/>
          <w:i/>
          <w:iCs/>
          <w:sz w:val="28"/>
          <w:szCs w:val="28"/>
        </w:rPr>
        <w:t>1</w:t>
      </w:r>
      <w:r>
        <w:rPr>
          <w:rFonts w:ascii="Times New Roman" w:hAnsi="Times New Roman"/>
          <w:i/>
          <w:iCs/>
          <w:sz w:val="28"/>
          <w:szCs w:val="28"/>
        </w:rPr>
        <w:t xml:space="preserve"> h 00- 12 h 30</w:t>
      </w:r>
    </w:p>
    <w:p w:rsidR="003B71A1" w:rsidRDefault="003B71A1" w:rsidP="003B71A1">
      <w:pPr>
        <w:pStyle w:val="Titre"/>
        <w:jc w:val="left"/>
        <w:rPr>
          <w:rFonts w:ascii="Times New Roman" w:hAnsi="Times New Roman"/>
          <w:i/>
          <w:iCs/>
          <w:sz w:val="24"/>
          <w:szCs w:val="24"/>
        </w:rPr>
      </w:pPr>
    </w:p>
    <w:p w:rsidR="0079323B" w:rsidRDefault="0079323B" w:rsidP="003B71A1">
      <w:pPr>
        <w:pStyle w:val="Titre"/>
        <w:jc w:val="left"/>
        <w:rPr>
          <w:rFonts w:ascii="Times New Roman" w:hAnsi="Times New Roman"/>
          <w:i/>
          <w:iCs/>
          <w:sz w:val="24"/>
          <w:szCs w:val="24"/>
        </w:rPr>
      </w:pPr>
    </w:p>
    <w:p w:rsidR="003B71A1" w:rsidRDefault="003B71A1" w:rsidP="003B71A1">
      <w:pPr>
        <w:pStyle w:val="Titre"/>
        <w:jc w:val="lef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Salle 1</w:t>
      </w:r>
    </w:p>
    <w:p w:rsidR="003B71A1" w:rsidRDefault="003B71A1" w:rsidP="00D81F4B">
      <w:pPr>
        <w:rPr>
          <w:i/>
          <w:iCs/>
        </w:rPr>
      </w:pPr>
      <w:r>
        <w:rPr>
          <w:i/>
          <w:iCs/>
        </w:rPr>
        <w:t xml:space="preserve"> </w:t>
      </w:r>
      <w:r w:rsidR="00D81F4B">
        <w:rPr>
          <w:rFonts w:asciiTheme="majorBidi" w:hAnsiTheme="majorBidi" w:cstheme="majorBidi"/>
          <w:b/>
          <w:bCs/>
        </w:rPr>
        <w:t>Infecti</w:t>
      </w:r>
      <w:r>
        <w:rPr>
          <w:rFonts w:asciiTheme="majorBidi" w:hAnsiTheme="majorBidi" w:cstheme="majorBidi"/>
          <w:b/>
          <w:bCs/>
        </w:rPr>
        <w:t xml:space="preserve">ologie/ </w:t>
      </w:r>
      <w:r w:rsidR="00D81F4B">
        <w:rPr>
          <w:rFonts w:asciiTheme="majorBidi" w:hAnsiTheme="majorBidi" w:cstheme="majorBidi"/>
          <w:b/>
          <w:bCs/>
        </w:rPr>
        <w:t>Divers</w:t>
      </w:r>
    </w:p>
    <w:p w:rsidR="003B71A1" w:rsidRDefault="003B71A1" w:rsidP="0077069F">
      <w:pPr>
        <w:pStyle w:val="Titre"/>
        <w:pBdr>
          <w:top w:val="single" w:sz="6" w:space="1" w:color="auto"/>
          <w:bottom w:val="single" w:sz="6" w:space="1" w:color="auto"/>
        </w:pBdr>
        <w:jc w:val="lef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Modérateurs : </w:t>
      </w:r>
      <w:r>
        <w:rPr>
          <w:rFonts w:asciiTheme="majorBidi" w:hAnsiTheme="majorBidi" w:cstheme="majorBidi"/>
          <w:i/>
          <w:sz w:val="24"/>
          <w:szCs w:val="24"/>
        </w:rPr>
        <w:t xml:space="preserve"> </w:t>
      </w:r>
      <w:r w:rsidR="0077069F">
        <w:rPr>
          <w:rFonts w:asciiTheme="majorBidi" w:hAnsiTheme="majorBidi" w:cstheme="majorBidi"/>
          <w:i/>
          <w:sz w:val="24"/>
          <w:szCs w:val="24"/>
        </w:rPr>
        <w:t xml:space="preserve"> Dr Tahar Gargah – Dr Souha Gannouni – Dr Zohra Fitouri</w:t>
      </w:r>
    </w:p>
    <w:p w:rsidR="003B71A1" w:rsidRDefault="003B71A1" w:rsidP="003B71A1">
      <w:pPr>
        <w:pStyle w:val="Titre"/>
        <w:jc w:val="left"/>
        <w:rPr>
          <w:rFonts w:ascii="Times New Roman" w:hAnsi="Times New Roman"/>
          <w:i/>
          <w:iCs/>
          <w:sz w:val="24"/>
          <w:szCs w:val="24"/>
        </w:rPr>
      </w:pPr>
    </w:p>
    <w:p w:rsidR="003B71A1" w:rsidRDefault="0077069F" w:rsidP="003B71A1">
      <w:pPr>
        <w:ind w:left="705" w:hanging="705"/>
        <w:rPr>
          <w:iCs/>
        </w:rPr>
      </w:pPr>
      <w:r>
        <w:rPr>
          <w:iCs/>
        </w:rPr>
        <w:t>C 19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Les infections invasives à pneumocoque chez l’enfant à propos de  41 cas.</w:t>
      </w:r>
    </w:p>
    <w:p w:rsidR="003B71A1" w:rsidRDefault="007E2475" w:rsidP="003B71A1">
      <w:pPr>
        <w:ind w:left="705" w:hanging="705"/>
        <w:rPr>
          <w:rFonts w:asciiTheme="majorBidi" w:hAnsiTheme="majorBidi" w:cstheme="majorBidi"/>
        </w:rPr>
      </w:pPr>
      <w:r>
        <w:rPr>
          <w:iCs/>
        </w:rPr>
        <w:t>11</w:t>
      </w:r>
      <w:r w:rsidR="003B71A1">
        <w:rPr>
          <w:iCs/>
        </w:rPr>
        <w:t>h 00</w:t>
      </w:r>
      <w:r w:rsidR="003B71A1">
        <w:rPr>
          <w:iCs/>
        </w:rPr>
        <w:tab/>
        <w:t xml:space="preserve"> </w:t>
      </w:r>
      <w:r w:rsidR="003B71A1">
        <w:rPr>
          <w:rFonts w:asciiTheme="majorBidi" w:hAnsiTheme="majorBidi" w:cstheme="majorBidi"/>
        </w:rPr>
        <w:t xml:space="preserve"> </w:t>
      </w:r>
      <w:r w:rsidR="0077069F">
        <w:rPr>
          <w:rFonts w:asciiTheme="majorBidi" w:hAnsiTheme="majorBidi" w:cstheme="majorBidi"/>
        </w:rPr>
        <w:tab/>
        <w:t xml:space="preserve">O. Gasmi, H. Ajmi, </w:t>
      </w:r>
      <w:r w:rsidR="00FF24E7">
        <w:rPr>
          <w:rFonts w:asciiTheme="majorBidi" w:hAnsiTheme="majorBidi" w:cstheme="majorBidi"/>
        </w:rPr>
        <w:t>M. Tfifha, S. Mabrouk, S. Hassayoun, N. Zouari, S. Ketata</w:t>
      </w:r>
    </w:p>
    <w:p w:rsidR="00FF24E7" w:rsidRDefault="00FF24E7" w:rsidP="003B71A1">
      <w:pPr>
        <w:ind w:left="705" w:hanging="705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J. Chemli, S. Abroug</w:t>
      </w:r>
    </w:p>
    <w:p w:rsidR="00FF24E7" w:rsidRDefault="00FF24E7" w:rsidP="003B71A1">
      <w:pPr>
        <w:pStyle w:val="Titre"/>
        <w:tabs>
          <w:tab w:val="right" w:pos="9072"/>
        </w:tabs>
        <w:jc w:val="left"/>
        <w:rPr>
          <w:rFonts w:ascii="Times New Roman" w:hAnsi="Times New Roman"/>
          <w:b w:val="0"/>
          <w:iCs/>
          <w:sz w:val="24"/>
          <w:szCs w:val="24"/>
        </w:rPr>
      </w:pPr>
    </w:p>
    <w:p w:rsidR="00FF24E7" w:rsidRDefault="003B71A1" w:rsidP="00FF24E7">
      <w:pPr>
        <w:rPr>
          <w:rFonts w:asciiTheme="majorBidi" w:hAnsiTheme="majorBidi" w:cstheme="majorBidi"/>
        </w:rPr>
      </w:pPr>
      <w:r>
        <w:rPr>
          <w:iCs/>
        </w:rPr>
        <w:t xml:space="preserve">C </w:t>
      </w:r>
      <w:r w:rsidR="00FF24E7" w:rsidRPr="00FF24E7">
        <w:rPr>
          <w:bCs/>
          <w:iCs/>
        </w:rPr>
        <w:t>20</w:t>
      </w:r>
      <w:r w:rsidR="00FF24E7">
        <w:rPr>
          <w:b/>
          <w:iCs/>
        </w:rPr>
        <w:t xml:space="preserve">                </w:t>
      </w:r>
      <w:r w:rsidR="00FF24E7" w:rsidRPr="00462019">
        <w:rPr>
          <w:rFonts w:asciiTheme="majorBidi" w:hAnsiTheme="majorBidi" w:cstheme="majorBidi"/>
        </w:rPr>
        <w:t xml:space="preserve">Pleurésies purulentes de l’enfant : à propos de 26 cas        </w:t>
      </w:r>
    </w:p>
    <w:p w:rsidR="00FF24E7" w:rsidRPr="00E8227C" w:rsidRDefault="00FF24E7" w:rsidP="00FF24E7">
      <w:pPr>
        <w:rPr>
          <w:rFonts w:asciiTheme="majorBidi" w:hAnsiTheme="majorBidi" w:cstheme="majorBidi"/>
          <w:lang w:val="en-US"/>
        </w:rPr>
      </w:pPr>
      <w:r w:rsidRPr="00E8227C">
        <w:rPr>
          <w:rFonts w:asciiTheme="majorBidi" w:hAnsiTheme="majorBidi" w:cstheme="majorBidi"/>
          <w:lang w:val="en-US"/>
        </w:rPr>
        <w:t xml:space="preserve">11 h 05            H. Boussaid, L. Ghedira, M. Charfi, A. Hmidi, H. Mnasri, S. Haddad, </w:t>
      </w:r>
    </w:p>
    <w:p w:rsidR="00FF24E7" w:rsidRPr="00462019" w:rsidRDefault="00FF24E7" w:rsidP="00FF24E7">
      <w:pPr>
        <w:ind w:left="708" w:firstLine="708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Ch. Ben Meriem, </w:t>
      </w:r>
      <w:r w:rsidRPr="00462019">
        <w:rPr>
          <w:rFonts w:asciiTheme="majorBidi" w:hAnsiTheme="majorBidi" w:cstheme="majorBidi"/>
        </w:rPr>
        <w:t>MN. Guediche</w:t>
      </w:r>
    </w:p>
    <w:p w:rsidR="003B71A1" w:rsidRDefault="003B71A1" w:rsidP="003B71A1">
      <w:pPr>
        <w:pStyle w:val="Titre"/>
        <w:tabs>
          <w:tab w:val="right" w:pos="9072"/>
        </w:tabs>
        <w:jc w:val="left"/>
        <w:rPr>
          <w:rFonts w:ascii="Times New Roman" w:hAnsi="Times New Roman"/>
          <w:b w:val="0"/>
          <w:iCs/>
          <w:sz w:val="24"/>
          <w:szCs w:val="24"/>
        </w:rPr>
      </w:pPr>
    </w:p>
    <w:p w:rsidR="00FF24E7" w:rsidRDefault="00FF24E7" w:rsidP="002A28ED">
      <w:pPr>
        <w:pStyle w:val="Titre"/>
        <w:tabs>
          <w:tab w:val="right" w:pos="9072"/>
        </w:tabs>
        <w:jc w:val="left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 xml:space="preserve">C21                Profil épidémiologique et évolutif de la tuberculose extrapulmonaire :                          </w:t>
      </w:r>
      <w:r w:rsidR="002A28ED">
        <w:rPr>
          <w:rFonts w:ascii="Times New Roman" w:hAnsi="Times New Roman"/>
          <w:b w:val="0"/>
          <w:iCs/>
          <w:sz w:val="24"/>
          <w:szCs w:val="24"/>
        </w:rPr>
        <w:t xml:space="preserve">    </w:t>
      </w:r>
    </w:p>
    <w:p w:rsidR="003B71A1" w:rsidRDefault="007E2475" w:rsidP="003B71A1">
      <w:pPr>
        <w:pStyle w:val="Titre"/>
        <w:tabs>
          <w:tab w:val="right" w:pos="9072"/>
        </w:tabs>
        <w:jc w:val="left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 xml:space="preserve"> </w:t>
      </w:r>
      <w:r w:rsidR="00FF24E7">
        <w:rPr>
          <w:rFonts w:ascii="Times New Roman" w:hAnsi="Times New Roman"/>
          <w:b w:val="0"/>
          <w:iCs/>
          <w:sz w:val="24"/>
          <w:szCs w:val="24"/>
        </w:rPr>
        <w:t>11</w:t>
      </w:r>
      <w:r w:rsidR="003B71A1">
        <w:rPr>
          <w:rFonts w:ascii="Times New Roman" w:hAnsi="Times New Roman"/>
          <w:b w:val="0"/>
          <w:iCs/>
          <w:sz w:val="24"/>
          <w:szCs w:val="24"/>
        </w:rPr>
        <w:t xml:space="preserve"> h </w:t>
      </w:r>
      <w:r w:rsidR="002A28ED">
        <w:rPr>
          <w:rFonts w:ascii="Times New Roman" w:hAnsi="Times New Roman"/>
          <w:b w:val="0"/>
          <w:iCs/>
          <w:sz w:val="24"/>
          <w:szCs w:val="24"/>
        </w:rPr>
        <w:t>10          étude de 52 cas.</w:t>
      </w:r>
    </w:p>
    <w:p w:rsidR="002A28ED" w:rsidRDefault="002A28ED" w:rsidP="003B71A1">
      <w:pPr>
        <w:pStyle w:val="Titre"/>
        <w:tabs>
          <w:tab w:val="right" w:pos="9072"/>
        </w:tabs>
        <w:jc w:val="left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 xml:space="preserve">                       O. Bouyahia, S. Ben Messaoud, S. Mrad, N. Mattoussi, S. Ben Becher,</w:t>
      </w:r>
    </w:p>
    <w:p w:rsidR="002A28ED" w:rsidRDefault="002A28ED" w:rsidP="003B71A1">
      <w:pPr>
        <w:pStyle w:val="Titre"/>
        <w:tabs>
          <w:tab w:val="right" w:pos="9072"/>
        </w:tabs>
        <w:jc w:val="left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 xml:space="preserve">                       A. Sammoud</w:t>
      </w:r>
    </w:p>
    <w:p w:rsidR="003B71A1" w:rsidRDefault="003B71A1" w:rsidP="003B71A1">
      <w:pPr>
        <w:pStyle w:val="Titre"/>
        <w:tabs>
          <w:tab w:val="right" w:pos="9072"/>
        </w:tabs>
        <w:jc w:val="left"/>
        <w:rPr>
          <w:rFonts w:ascii="Times New Roman" w:hAnsi="Times New Roman"/>
          <w:b w:val="0"/>
          <w:iCs/>
          <w:sz w:val="24"/>
          <w:szCs w:val="24"/>
        </w:rPr>
      </w:pPr>
    </w:p>
    <w:p w:rsidR="002A28ED" w:rsidRPr="005D0E1C" w:rsidRDefault="003B71A1" w:rsidP="00610D06">
      <w:pPr>
        <w:pStyle w:val="Titre"/>
        <w:tabs>
          <w:tab w:val="right" w:pos="9072"/>
        </w:tabs>
        <w:jc w:val="left"/>
        <w:rPr>
          <w:rFonts w:ascii="Times New Roman" w:hAnsi="Times New Roman"/>
          <w:b w:val="0"/>
          <w:iCs/>
          <w:color w:val="FF0000"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>C</w:t>
      </w:r>
      <w:r w:rsidR="002A28ED">
        <w:rPr>
          <w:rFonts w:ascii="Times New Roman" w:hAnsi="Times New Roman"/>
          <w:b w:val="0"/>
          <w:iCs/>
          <w:sz w:val="24"/>
          <w:szCs w:val="24"/>
        </w:rPr>
        <w:t xml:space="preserve">22                 Il est temps ……. </w:t>
      </w:r>
      <w:r w:rsidR="002A28ED" w:rsidRPr="00610D06">
        <w:rPr>
          <w:rFonts w:ascii="Times New Roman" w:hAnsi="Times New Roman"/>
          <w:b w:val="0"/>
          <w:iCs/>
          <w:sz w:val="24"/>
          <w:szCs w:val="24"/>
        </w:rPr>
        <w:t>de parler d</w:t>
      </w:r>
      <w:r w:rsidR="00610D06">
        <w:rPr>
          <w:rFonts w:ascii="Times New Roman" w:hAnsi="Times New Roman"/>
          <w:b w:val="0"/>
          <w:iCs/>
          <w:sz w:val="24"/>
          <w:szCs w:val="24"/>
        </w:rPr>
        <w:t>es</w:t>
      </w:r>
      <w:r w:rsidR="002A28ED" w:rsidRPr="00610D06">
        <w:rPr>
          <w:rFonts w:ascii="Times New Roman" w:hAnsi="Times New Roman"/>
          <w:b w:val="0"/>
          <w:iCs/>
          <w:sz w:val="24"/>
          <w:szCs w:val="24"/>
        </w:rPr>
        <w:t> « oreillon</w:t>
      </w:r>
      <w:r w:rsidR="00610D06">
        <w:rPr>
          <w:rFonts w:ascii="Times New Roman" w:hAnsi="Times New Roman"/>
          <w:b w:val="0"/>
          <w:iCs/>
          <w:sz w:val="24"/>
          <w:szCs w:val="24"/>
        </w:rPr>
        <w:t>s</w:t>
      </w:r>
      <w:r w:rsidR="002A28ED" w:rsidRPr="00610D06">
        <w:rPr>
          <w:rFonts w:ascii="Times New Roman" w:hAnsi="Times New Roman"/>
          <w:b w:val="0"/>
          <w:iCs/>
          <w:sz w:val="24"/>
          <w:szCs w:val="24"/>
        </w:rPr>
        <w:t> »</w:t>
      </w:r>
      <w:r w:rsidR="005D0E1C" w:rsidRPr="00610D06">
        <w:rPr>
          <w:rFonts w:ascii="Times New Roman" w:hAnsi="Times New Roman"/>
          <w:b w:val="0"/>
          <w:iCs/>
          <w:sz w:val="24"/>
          <w:szCs w:val="24"/>
        </w:rPr>
        <w:t> </w:t>
      </w:r>
      <w:r w:rsidR="00610D06">
        <w:rPr>
          <w:rFonts w:ascii="Times New Roman" w:hAnsi="Times New Roman"/>
          <w:b w:val="0"/>
          <w:iCs/>
          <w:sz w:val="24"/>
          <w:szCs w:val="24"/>
        </w:rPr>
        <w:t xml:space="preserve"> </w:t>
      </w:r>
    </w:p>
    <w:p w:rsidR="002A28ED" w:rsidRDefault="002A28ED" w:rsidP="003B71A1">
      <w:pPr>
        <w:pStyle w:val="Titre"/>
        <w:tabs>
          <w:tab w:val="right" w:pos="9072"/>
        </w:tabs>
        <w:jc w:val="left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 xml:space="preserve">11 h 15            S. Tilouche, H. Barbouch,  N. Soyah, A. Tej, A. Mlika, Z. Habboul, N. Kattat, </w:t>
      </w:r>
    </w:p>
    <w:p w:rsidR="002A28ED" w:rsidRDefault="002A28ED" w:rsidP="003B71A1">
      <w:pPr>
        <w:pStyle w:val="Titre"/>
        <w:tabs>
          <w:tab w:val="right" w:pos="9072"/>
        </w:tabs>
        <w:jc w:val="left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 xml:space="preserve">                        H. Ajmi, J. Bouguila, K. Hlel, S. Abroug, L. Boughamoura</w:t>
      </w:r>
    </w:p>
    <w:p w:rsidR="003B71A1" w:rsidRDefault="002A28ED" w:rsidP="003B71A1">
      <w:pPr>
        <w:pStyle w:val="Titre"/>
        <w:tabs>
          <w:tab w:val="right" w:pos="9072"/>
        </w:tabs>
        <w:jc w:val="left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ab/>
      </w:r>
      <w:r w:rsidR="003B71A1">
        <w:rPr>
          <w:rFonts w:ascii="Times New Roman" w:hAnsi="Times New Roman"/>
          <w:b w:val="0"/>
          <w:iCs/>
          <w:sz w:val="24"/>
          <w:szCs w:val="24"/>
        </w:rPr>
        <w:tab/>
      </w:r>
    </w:p>
    <w:p w:rsidR="002A28ED" w:rsidRDefault="003B71A1" w:rsidP="002A28ED">
      <w:pPr>
        <w:rPr>
          <w:rFonts w:asciiTheme="majorBidi" w:hAnsiTheme="majorBidi" w:cstheme="majorBidi"/>
        </w:rPr>
      </w:pPr>
      <w:r>
        <w:rPr>
          <w:iCs/>
        </w:rPr>
        <w:t>C</w:t>
      </w:r>
      <w:r w:rsidR="002A28ED">
        <w:rPr>
          <w:iCs/>
        </w:rPr>
        <w:t>23</w:t>
      </w:r>
      <w:r>
        <w:rPr>
          <w:iCs/>
        </w:rPr>
        <w:t xml:space="preserve"> 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  <w:t xml:space="preserve">   </w:t>
      </w:r>
      <w:r>
        <w:rPr>
          <w:iCs/>
        </w:rPr>
        <w:t xml:space="preserve"> </w:t>
      </w:r>
      <w:r>
        <w:rPr>
          <w:rFonts w:asciiTheme="majorBidi" w:hAnsiTheme="majorBidi" w:cstheme="majorBidi"/>
        </w:rPr>
        <w:t xml:space="preserve"> </w:t>
      </w:r>
      <w:r w:rsidR="002A28ED">
        <w:rPr>
          <w:rFonts w:asciiTheme="majorBidi" w:hAnsiTheme="majorBidi" w:cstheme="majorBidi"/>
        </w:rPr>
        <w:t xml:space="preserve">       L’infection nosocomiale néonatale : étude rétrospective de 23 cas.</w:t>
      </w:r>
    </w:p>
    <w:p w:rsidR="00700885" w:rsidRDefault="003B71A1" w:rsidP="00700885">
      <w:pPr>
        <w:ind w:left="703" w:hanging="703"/>
        <w:jc w:val="both"/>
        <w:rPr>
          <w:rFonts w:asciiTheme="majorBidi" w:hAnsiTheme="majorBidi" w:cstheme="majorBidi"/>
        </w:rPr>
      </w:pPr>
      <w:r>
        <w:rPr>
          <w:iCs/>
        </w:rPr>
        <w:t>1</w:t>
      </w:r>
      <w:r w:rsidR="002A28ED">
        <w:rPr>
          <w:iCs/>
        </w:rPr>
        <w:t>1</w:t>
      </w:r>
      <w:r w:rsidR="007E2475">
        <w:rPr>
          <w:iCs/>
        </w:rPr>
        <w:t xml:space="preserve"> </w:t>
      </w:r>
      <w:r>
        <w:rPr>
          <w:iCs/>
        </w:rPr>
        <w:t xml:space="preserve"> h </w:t>
      </w:r>
      <w:r w:rsidR="002A28ED">
        <w:rPr>
          <w:iCs/>
        </w:rPr>
        <w:t>2</w:t>
      </w:r>
      <w:r>
        <w:rPr>
          <w:iCs/>
        </w:rPr>
        <w:t xml:space="preserve">0 </w:t>
      </w:r>
      <w:r>
        <w:rPr>
          <w:rFonts w:asciiTheme="majorBidi" w:hAnsiTheme="majorBidi" w:cstheme="majorBidi"/>
        </w:rPr>
        <w:t xml:space="preserve"> </w:t>
      </w:r>
      <w:r w:rsidR="002A28ED">
        <w:rPr>
          <w:rFonts w:asciiTheme="majorBidi" w:hAnsiTheme="majorBidi" w:cstheme="majorBidi"/>
        </w:rPr>
        <w:t xml:space="preserve">         </w:t>
      </w:r>
      <w:r w:rsidR="00700885">
        <w:rPr>
          <w:rFonts w:asciiTheme="majorBidi" w:hAnsiTheme="majorBidi" w:cstheme="majorBidi"/>
        </w:rPr>
        <w:t>H. Barbouche, W. Chikhaoui, A. Allagui, R. Kolsi, H. Chtourou, S. Hamrouni,</w:t>
      </w:r>
    </w:p>
    <w:p w:rsidR="00700885" w:rsidRDefault="00700885" w:rsidP="00700885">
      <w:pPr>
        <w:ind w:left="703" w:hanging="703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H. Mannai, K. Aissa, R. Mustapha, A. Bouaziz-Abed</w:t>
      </w:r>
    </w:p>
    <w:p w:rsidR="003B71A1" w:rsidRDefault="00700885" w:rsidP="002A28ED">
      <w:pPr>
        <w:ind w:left="703" w:hanging="703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            </w:t>
      </w:r>
      <w:r w:rsidR="002A28ED">
        <w:rPr>
          <w:rFonts w:asciiTheme="majorBidi" w:hAnsiTheme="majorBidi" w:cstheme="majorBidi"/>
        </w:rPr>
        <w:t xml:space="preserve">   </w:t>
      </w:r>
    </w:p>
    <w:p w:rsidR="003F72A2" w:rsidRPr="00E8227C" w:rsidRDefault="003B71A1" w:rsidP="003F72A2">
      <w:pPr>
        <w:ind w:left="1410" w:hanging="1410"/>
      </w:pPr>
      <w:r>
        <w:rPr>
          <w:iCs/>
        </w:rPr>
        <w:t xml:space="preserve">C </w:t>
      </w:r>
      <w:r w:rsidR="00700885">
        <w:rPr>
          <w:iCs/>
        </w:rPr>
        <w:t>24</w:t>
      </w:r>
      <w:r w:rsidR="00700885">
        <w:rPr>
          <w:iCs/>
        </w:rPr>
        <w:tab/>
      </w:r>
      <w:r w:rsidR="003F72A2" w:rsidRPr="00E8227C">
        <w:t xml:space="preserve"> Cardiomyopathie dilatée de l’enfant en reanimation pédiatrique. Etiologies </w:t>
      </w:r>
    </w:p>
    <w:p w:rsidR="003F72A2" w:rsidRPr="00E8227C" w:rsidRDefault="003F72A2" w:rsidP="006F7D45">
      <w:pPr>
        <w:ind w:left="1410" w:hanging="1410"/>
      </w:pPr>
      <w:r w:rsidRPr="00E8227C">
        <w:t xml:space="preserve">11 h </w:t>
      </w:r>
      <w:r w:rsidR="006F7D45" w:rsidRPr="00E8227C">
        <w:t>25</w:t>
      </w:r>
      <w:r w:rsidR="006F7D45" w:rsidRPr="00E8227C">
        <w:tab/>
      </w:r>
      <w:r w:rsidRPr="00E8227C">
        <w:t>approche diagnostique et devenir.</w:t>
      </w:r>
    </w:p>
    <w:p w:rsidR="006F7D45" w:rsidRPr="00E8227C" w:rsidRDefault="006F7D45" w:rsidP="006F7D45">
      <w:pPr>
        <w:ind w:left="1410" w:hanging="1410"/>
      </w:pPr>
      <w:r w:rsidRPr="00E8227C">
        <w:tab/>
        <w:t xml:space="preserve"> N. Ghali, A. Borgi, A. Hajji, S. Belhadj, A. Hamdi, A. Khaldi, K. Menif, </w:t>
      </w:r>
    </w:p>
    <w:p w:rsidR="00501501" w:rsidRPr="00E8227C" w:rsidRDefault="006F7D45" w:rsidP="006F7D45">
      <w:pPr>
        <w:ind w:left="1410" w:hanging="1410"/>
      </w:pPr>
      <w:r w:rsidRPr="00E8227C">
        <w:tab/>
        <w:t>A. Bouziri, N. Ben Jaballah</w:t>
      </w:r>
      <w:r w:rsidR="003F72A2" w:rsidRPr="00E8227C">
        <w:tab/>
      </w:r>
    </w:p>
    <w:p w:rsidR="00D55F3F" w:rsidRPr="00E8227C" w:rsidRDefault="00D55F3F" w:rsidP="00700885">
      <w:pPr>
        <w:pStyle w:val="Sansinterligne"/>
        <w:rPr>
          <w:rFonts w:asciiTheme="majorBidi" w:hAnsiTheme="majorBidi" w:cstheme="majorBidi"/>
          <w:iCs/>
          <w:sz w:val="24"/>
          <w:szCs w:val="24"/>
        </w:rPr>
      </w:pPr>
    </w:p>
    <w:p w:rsidR="00D55F3F" w:rsidRDefault="003B71A1" w:rsidP="00D55F3F">
      <w:pPr>
        <w:pStyle w:val="Sansinterligne"/>
        <w:ind w:left="705" w:hanging="705"/>
        <w:rPr>
          <w:rFonts w:asciiTheme="majorBidi" w:hAnsiTheme="majorBidi" w:cstheme="majorBidi"/>
          <w:iCs/>
          <w:sz w:val="24"/>
          <w:szCs w:val="24"/>
        </w:rPr>
      </w:pPr>
      <w:r w:rsidRPr="00D55F3F">
        <w:rPr>
          <w:rFonts w:asciiTheme="majorBidi" w:hAnsiTheme="majorBidi" w:cstheme="majorBidi"/>
          <w:iCs/>
          <w:sz w:val="24"/>
          <w:szCs w:val="24"/>
        </w:rPr>
        <w:t xml:space="preserve">C </w:t>
      </w:r>
      <w:r w:rsidR="00700885" w:rsidRPr="00D55F3F">
        <w:rPr>
          <w:rFonts w:asciiTheme="majorBidi" w:hAnsiTheme="majorBidi" w:cstheme="majorBidi"/>
          <w:iCs/>
          <w:sz w:val="24"/>
          <w:szCs w:val="24"/>
        </w:rPr>
        <w:t xml:space="preserve">25 </w:t>
      </w:r>
      <w:r w:rsidR="00700885" w:rsidRPr="00D55F3F">
        <w:rPr>
          <w:rFonts w:asciiTheme="majorBidi" w:hAnsiTheme="majorBidi" w:cstheme="majorBidi"/>
          <w:iCs/>
          <w:sz w:val="24"/>
          <w:szCs w:val="24"/>
        </w:rPr>
        <w:tab/>
      </w:r>
      <w:r w:rsidR="00700885" w:rsidRPr="00D55F3F">
        <w:rPr>
          <w:rFonts w:asciiTheme="majorBidi" w:hAnsiTheme="majorBidi" w:cstheme="majorBidi"/>
          <w:iCs/>
          <w:sz w:val="24"/>
          <w:szCs w:val="24"/>
        </w:rPr>
        <w:tab/>
      </w:r>
      <w:r w:rsidR="00D55F3F">
        <w:rPr>
          <w:rFonts w:asciiTheme="majorBidi" w:hAnsiTheme="majorBidi" w:cstheme="majorBidi"/>
          <w:iCs/>
          <w:sz w:val="24"/>
          <w:szCs w:val="24"/>
        </w:rPr>
        <w:t xml:space="preserve">            Profil et sensibilité aux antibiotiques des bactéries uropathogènes isolées en   </w:t>
      </w:r>
    </w:p>
    <w:p w:rsidR="00D55F3F" w:rsidRDefault="00D55F3F" w:rsidP="00D55F3F">
      <w:pPr>
        <w:ind w:left="705" w:hanging="705"/>
        <w:outlineLvl w:val="0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</w:rPr>
        <w:t xml:space="preserve">11 h 30  </w:t>
      </w:r>
      <w:r>
        <w:rPr>
          <w:rFonts w:asciiTheme="majorBidi" w:hAnsiTheme="majorBidi" w:cstheme="majorBidi"/>
          <w:bCs/>
        </w:rPr>
        <w:t xml:space="preserve">          </w:t>
      </w:r>
      <w:r>
        <w:rPr>
          <w:rFonts w:asciiTheme="majorBidi" w:hAnsiTheme="majorBidi" w:cstheme="majorBidi"/>
          <w:iCs/>
        </w:rPr>
        <w:t>milieu pédiatrique (2012-2013)</w:t>
      </w:r>
    </w:p>
    <w:p w:rsidR="003B71A1" w:rsidRDefault="00D55F3F" w:rsidP="00D55F3F">
      <w:pPr>
        <w:ind w:left="705" w:hanging="705"/>
        <w:outlineLvl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Cs/>
        </w:rPr>
        <w:tab/>
      </w:r>
      <w:r>
        <w:rPr>
          <w:rFonts w:asciiTheme="majorBidi" w:hAnsiTheme="majorBidi" w:cstheme="majorBidi"/>
          <w:iCs/>
        </w:rPr>
        <w:tab/>
      </w:r>
      <w:r>
        <w:rPr>
          <w:rFonts w:asciiTheme="majorBidi" w:hAnsiTheme="majorBidi" w:cstheme="majorBidi"/>
          <w:iCs/>
        </w:rPr>
        <w:tab/>
        <w:t>M. Marzouk, A. Ferjani,  L. Boughamoura, J. Boukadida</w:t>
      </w:r>
      <w:r w:rsidR="003B71A1" w:rsidRPr="00D55F3F">
        <w:rPr>
          <w:rFonts w:asciiTheme="majorBidi" w:hAnsiTheme="majorBidi" w:cstheme="majorBidi"/>
          <w:iCs/>
        </w:rPr>
        <w:t xml:space="preserve"> </w:t>
      </w:r>
      <w:r w:rsidR="003B71A1" w:rsidRPr="00D55F3F">
        <w:rPr>
          <w:rFonts w:asciiTheme="majorBidi" w:hAnsiTheme="majorBidi" w:cstheme="majorBidi"/>
        </w:rPr>
        <w:t xml:space="preserve">  </w:t>
      </w:r>
    </w:p>
    <w:p w:rsidR="0095477D" w:rsidRPr="00D55F3F" w:rsidRDefault="0095477D" w:rsidP="00D55F3F">
      <w:pPr>
        <w:ind w:left="705" w:hanging="705"/>
        <w:outlineLvl w:val="0"/>
        <w:rPr>
          <w:rFonts w:asciiTheme="majorBidi" w:hAnsiTheme="majorBidi" w:cstheme="majorBidi"/>
        </w:rPr>
      </w:pPr>
    </w:p>
    <w:p w:rsidR="00610D06" w:rsidRDefault="0095477D" w:rsidP="00610D06">
      <w:pPr>
        <w:pStyle w:val="Titre"/>
        <w:jc w:val="left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>C26</w:t>
      </w:r>
      <w:r>
        <w:rPr>
          <w:rFonts w:ascii="Times New Roman" w:hAnsi="Times New Roman"/>
          <w:b w:val="0"/>
          <w:iCs/>
          <w:sz w:val="24"/>
          <w:szCs w:val="24"/>
        </w:rPr>
        <w:tab/>
      </w:r>
      <w:r>
        <w:rPr>
          <w:rFonts w:ascii="Times New Roman" w:hAnsi="Times New Roman"/>
          <w:b w:val="0"/>
          <w:iCs/>
          <w:sz w:val="24"/>
          <w:szCs w:val="24"/>
        </w:rPr>
        <w:tab/>
        <w:t>Syndrome d’activation macrophagique</w:t>
      </w:r>
      <w:r w:rsidR="00610D06">
        <w:rPr>
          <w:rFonts w:ascii="Times New Roman" w:hAnsi="Times New Roman"/>
          <w:b w:val="0"/>
          <w:iCs/>
          <w:sz w:val="24"/>
          <w:szCs w:val="24"/>
        </w:rPr>
        <w:t> : étude de 8 observations.</w:t>
      </w:r>
    </w:p>
    <w:p w:rsidR="00610D06" w:rsidRDefault="0095477D" w:rsidP="00610D06">
      <w:pPr>
        <w:pStyle w:val="Titre"/>
        <w:jc w:val="left"/>
        <w:rPr>
          <w:rFonts w:ascii="Times New Roman" w:hAnsi="Times New Roman"/>
          <w:b w:val="0"/>
          <w:iCs/>
          <w:sz w:val="24"/>
          <w:szCs w:val="24"/>
        </w:rPr>
      </w:pPr>
      <w:r w:rsidRPr="0095477D">
        <w:rPr>
          <w:rFonts w:asciiTheme="majorBidi" w:hAnsiTheme="majorBidi" w:cstheme="majorBidi"/>
          <w:b w:val="0"/>
          <w:sz w:val="24"/>
          <w:szCs w:val="24"/>
        </w:rPr>
        <w:t>11 h 35</w:t>
      </w:r>
      <w:r>
        <w:rPr>
          <w:rFonts w:asciiTheme="majorBidi" w:hAnsiTheme="majorBidi" w:cstheme="majorBidi"/>
          <w:bCs/>
        </w:rPr>
        <w:t xml:space="preserve">  </w:t>
      </w:r>
      <w:r w:rsidRPr="0095477D">
        <w:rPr>
          <w:rFonts w:ascii="Times New Roman" w:hAnsi="Times New Roman"/>
          <w:b w:val="0"/>
          <w:iCs/>
          <w:sz w:val="24"/>
          <w:szCs w:val="24"/>
        </w:rPr>
        <w:t xml:space="preserve">    </w:t>
      </w:r>
      <w:r>
        <w:rPr>
          <w:rFonts w:ascii="Times New Roman" w:hAnsi="Times New Roman"/>
          <w:b w:val="0"/>
          <w:iCs/>
          <w:sz w:val="24"/>
          <w:szCs w:val="24"/>
        </w:rPr>
        <w:tab/>
      </w:r>
      <w:r w:rsidR="00610D06">
        <w:rPr>
          <w:rFonts w:ascii="Times New Roman" w:hAnsi="Times New Roman"/>
          <w:b w:val="0"/>
          <w:iCs/>
          <w:sz w:val="24"/>
          <w:szCs w:val="24"/>
        </w:rPr>
        <w:t xml:space="preserve">I. Maaloul, J. Telmoudi, K. Baklouti, . Kamoun, L. Sfaihi, H. Aloulou, </w:t>
      </w:r>
    </w:p>
    <w:p w:rsidR="0095477D" w:rsidRDefault="00610D06" w:rsidP="00610D06">
      <w:pPr>
        <w:pStyle w:val="Titre"/>
        <w:ind w:left="708" w:firstLine="708"/>
        <w:jc w:val="left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>Th Kammoun</w:t>
      </w:r>
      <w:r w:rsidR="00740214">
        <w:rPr>
          <w:rFonts w:ascii="Times New Roman" w:hAnsi="Times New Roman"/>
          <w:b w:val="0"/>
          <w:iCs/>
          <w:sz w:val="24"/>
          <w:szCs w:val="24"/>
        </w:rPr>
        <w:t xml:space="preserve">, </w:t>
      </w:r>
      <w:r w:rsidR="0095477D">
        <w:rPr>
          <w:rFonts w:ascii="Times New Roman" w:hAnsi="Times New Roman"/>
          <w:b w:val="0"/>
          <w:iCs/>
          <w:sz w:val="24"/>
          <w:szCs w:val="24"/>
        </w:rPr>
        <w:t xml:space="preserve">M. Hachicha </w:t>
      </w:r>
      <w:r>
        <w:rPr>
          <w:rFonts w:ascii="Times New Roman" w:hAnsi="Times New Roman"/>
          <w:b w:val="0"/>
          <w:iCs/>
          <w:sz w:val="24"/>
          <w:szCs w:val="24"/>
        </w:rPr>
        <w:t xml:space="preserve"> </w:t>
      </w:r>
    </w:p>
    <w:p w:rsidR="0095477D" w:rsidRDefault="0095477D" w:rsidP="0095477D">
      <w:pPr>
        <w:pStyle w:val="Titre"/>
        <w:jc w:val="left"/>
        <w:rPr>
          <w:rFonts w:ascii="Times New Roman" w:hAnsi="Times New Roman"/>
          <w:b w:val="0"/>
          <w:iCs/>
          <w:sz w:val="24"/>
          <w:szCs w:val="24"/>
        </w:rPr>
      </w:pPr>
    </w:p>
    <w:p w:rsidR="00D55F3F" w:rsidRDefault="00F4603C" w:rsidP="0095477D">
      <w:pPr>
        <w:rPr>
          <w:rFonts w:asciiTheme="majorBidi" w:hAnsiTheme="majorBidi" w:cstheme="majorBidi"/>
          <w:bCs/>
        </w:rPr>
      </w:pPr>
      <w:r>
        <w:rPr>
          <w:iCs/>
        </w:rPr>
        <w:t>C2</w:t>
      </w:r>
      <w:r w:rsidR="0095477D">
        <w:rPr>
          <w:iCs/>
        </w:rPr>
        <w:t>7</w:t>
      </w:r>
      <w:r w:rsidR="003B71A1">
        <w:rPr>
          <w:iCs/>
        </w:rPr>
        <w:t xml:space="preserve"> </w:t>
      </w:r>
      <w:r w:rsidR="003B71A1">
        <w:t xml:space="preserve"> </w:t>
      </w:r>
      <w:r w:rsidR="003B71A1">
        <w:tab/>
        <w:t xml:space="preserve">  </w:t>
      </w:r>
      <w:r w:rsidR="00D55F3F">
        <w:t xml:space="preserve">          </w:t>
      </w:r>
      <w:r w:rsidR="00D55F3F" w:rsidRPr="005741AC">
        <w:rPr>
          <w:rFonts w:asciiTheme="majorBidi" w:hAnsiTheme="majorBidi" w:cstheme="majorBidi"/>
          <w:bCs/>
        </w:rPr>
        <w:t>Etude épidémiologique des glycogénoses hépat</w:t>
      </w:r>
      <w:r w:rsidR="00D55F3F">
        <w:rPr>
          <w:rFonts w:asciiTheme="majorBidi" w:hAnsiTheme="majorBidi" w:cstheme="majorBidi"/>
          <w:bCs/>
        </w:rPr>
        <w:t xml:space="preserve">iques de l’enfant : à propos de </w:t>
      </w:r>
    </w:p>
    <w:p w:rsidR="00D55F3F" w:rsidRPr="005741AC" w:rsidRDefault="0095477D" w:rsidP="0095477D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11 h 40 </w:t>
      </w:r>
      <w:r>
        <w:rPr>
          <w:rFonts w:asciiTheme="majorBidi" w:hAnsiTheme="majorBidi" w:cstheme="majorBidi"/>
          <w:bCs/>
        </w:rPr>
        <w:tab/>
      </w:r>
      <w:r w:rsidR="00D55F3F" w:rsidRPr="005741AC">
        <w:rPr>
          <w:rFonts w:asciiTheme="majorBidi" w:hAnsiTheme="majorBidi" w:cstheme="majorBidi"/>
          <w:bCs/>
        </w:rPr>
        <w:t>90 observa</w:t>
      </w:r>
      <w:bookmarkStart w:id="0" w:name="_GoBack"/>
      <w:bookmarkEnd w:id="0"/>
      <w:r w:rsidR="00D55F3F" w:rsidRPr="005741AC">
        <w:rPr>
          <w:rFonts w:asciiTheme="majorBidi" w:hAnsiTheme="majorBidi" w:cstheme="majorBidi"/>
          <w:bCs/>
        </w:rPr>
        <w:t>tions</w:t>
      </w:r>
    </w:p>
    <w:p w:rsidR="00D55F3F" w:rsidRPr="005741AC" w:rsidRDefault="00D55F3F" w:rsidP="00D55F3F">
      <w:pPr>
        <w:ind w:left="1416"/>
        <w:rPr>
          <w:rFonts w:asciiTheme="majorBidi" w:hAnsiTheme="majorBidi" w:cstheme="majorBidi"/>
          <w:bCs/>
        </w:rPr>
      </w:pPr>
      <w:r w:rsidRPr="005741AC">
        <w:rPr>
          <w:rFonts w:asciiTheme="majorBidi" w:hAnsiTheme="majorBidi" w:cstheme="majorBidi"/>
          <w:bCs/>
        </w:rPr>
        <w:t>Ben Chehida A, Ghedamsi A,</w:t>
      </w:r>
      <w:r w:rsidRPr="005741AC">
        <w:rPr>
          <w:rFonts w:asciiTheme="majorBidi" w:hAnsiTheme="majorBidi" w:cstheme="majorBidi"/>
          <w:bCs/>
          <w:color w:val="C00000"/>
        </w:rPr>
        <w:t xml:space="preserve"> </w:t>
      </w:r>
      <w:r w:rsidRPr="00D55F3F">
        <w:rPr>
          <w:rFonts w:asciiTheme="majorBidi" w:hAnsiTheme="majorBidi" w:cstheme="majorBidi"/>
          <w:bCs/>
        </w:rPr>
        <w:t>Ben Rehouma F</w:t>
      </w:r>
      <w:r w:rsidRPr="005741AC">
        <w:rPr>
          <w:rFonts w:asciiTheme="majorBidi" w:hAnsiTheme="majorBidi" w:cstheme="majorBidi"/>
          <w:bCs/>
          <w:color w:val="C00000"/>
        </w:rPr>
        <w:t>,</w:t>
      </w:r>
      <w:r w:rsidRPr="005741AC">
        <w:rPr>
          <w:rFonts w:asciiTheme="majorBidi" w:hAnsiTheme="majorBidi" w:cstheme="majorBidi"/>
          <w:bCs/>
        </w:rPr>
        <w:t xml:space="preserve"> </w:t>
      </w:r>
      <w:r w:rsidR="005A48B5">
        <w:rPr>
          <w:rFonts w:asciiTheme="majorBidi" w:hAnsiTheme="majorBidi" w:cstheme="majorBidi"/>
          <w:bCs/>
        </w:rPr>
        <w:t>H. Boudabous,</w:t>
      </w:r>
      <w:r w:rsidRPr="005741AC">
        <w:rPr>
          <w:rFonts w:asciiTheme="majorBidi" w:hAnsiTheme="majorBidi" w:cstheme="majorBidi"/>
          <w:bCs/>
        </w:rPr>
        <w:t xml:space="preserve"> Azzouz H, </w:t>
      </w:r>
      <w:r w:rsidR="005A48B5">
        <w:rPr>
          <w:rFonts w:asciiTheme="majorBidi" w:hAnsiTheme="majorBidi" w:cstheme="majorBidi"/>
          <w:bCs/>
        </w:rPr>
        <w:t xml:space="preserve">   </w:t>
      </w:r>
      <w:r w:rsidRPr="005741AC">
        <w:rPr>
          <w:rFonts w:asciiTheme="majorBidi" w:hAnsiTheme="majorBidi" w:cstheme="majorBidi"/>
          <w:bCs/>
        </w:rPr>
        <w:t>Ben Abdelaziz R, Abdelmoula MS, Kaabachi N, Abdelhak S, Ben Turkia H, Tebib N</w:t>
      </w:r>
    </w:p>
    <w:p w:rsidR="00D55F3F" w:rsidRDefault="00D55F3F" w:rsidP="003B71A1">
      <w:pPr>
        <w:pStyle w:val="Sansinterligne"/>
        <w:rPr>
          <w:rFonts w:ascii="Times New Roman" w:hAnsi="Times New Roman" w:cs="Times New Roman"/>
          <w:sz w:val="24"/>
        </w:rPr>
      </w:pPr>
    </w:p>
    <w:p w:rsidR="00C43327" w:rsidRPr="00E8227C" w:rsidRDefault="00D55F3F" w:rsidP="0095477D">
      <w:pPr>
        <w:pStyle w:val="Sansinterligne"/>
        <w:rPr>
          <w:rFonts w:ascii="Times New Roman" w:hAnsi="Times New Roman" w:cs="Times New Roman"/>
          <w:sz w:val="24"/>
          <w:lang w:val="en-US"/>
        </w:rPr>
      </w:pPr>
      <w:r w:rsidRPr="00E8227C">
        <w:rPr>
          <w:rFonts w:ascii="Times New Roman" w:hAnsi="Times New Roman" w:cs="Times New Roman"/>
          <w:sz w:val="24"/>
          <w:lang w:val="en-US"/>
        </w:rPr>
        <w:t>C2</w:t>
      </w:r>
      <w:r w:rsidR="0095477D" w:rsidRPr="00E8227C">
        <w:rPr>
          <w:rFonts w:ascii="Times New Roman" w:hAnsi="Times New Roman" w:cs="Times New Roman"/>
          <w:sz w:val="24"/>
          <w:lang w:val="en-US"/>
        </w:rPr>
        <w:t>8</w:t>
      </w:r>
      <w:r w:rsidRPr="00E8227C">
        <w:rPr>
          <w:rFonts w:ascii="Times New Roman" w:hAnsi="Times New Roman" w:cs="Times New Roman"/>
          <w:sz w:val="24"/>
          <w:lang w:val="en-US"/>
        </w:rPr>
        <w:tab/>
      </w:r>
      <w:r w:rsidRPr="00E8227C">
        <w:rPr>
          <w:rFonts w:ascii="Times New Roman" w:hAnsi="Times New Roman" w:cs="Times New Roman"/>
          <w:sz w:val="24"/>
          <w:lang w:val="en-US"/>
        </w:rPr>
        <w:tab/>
      </w:r>
      <w:r w:rsidR="00C43327" w:rsidRPr="00E8227C">
        <w:rPr>
          <w:rFonts w:ascii="Times New Roman" w:hAnsi="Times New Roman" w:cs="Times New Roman"/>
          <w:sz w:val="24"/>
          <w:lang w:val="en-US"/>
        </w:rPr>
        <w:t>Tetralogie of Fallot : Experience  of the military hospital of Tunis</w:t>
      </w:r>
    </w:p>
    <w:p w:rsidR="00C43327" w:rsidRPr="00E8227C" w:rsidRDefault="003B71A1" w:rsidP="0095477D">
      <w:pPr>
        <w:pStyle w:val="Titre"/>
        <w:jc w:val="left"/>
        <w:rPr>
          <w:rFonts w:ascii="Times New Roman" w:hAnsi="Times New Roman"/>
          <w:b w:val="0"/>
          <w:sz w:val="24"/>
          <w:szCs w:val="24"/>
          <w:lang w:val="en-US"/>
        </w:rPr>
      </w:pPr>
      <w:r w:rsidRPr="00E8227C">
        <w:rPr>
          <w:rFonts w:ascii="Times New Roman" w:hAnsi="Times New Roman"/>
          <w:b w:val="0"/>
          <w:iCs/>
          <w:sz w:val="24"/>
          <w:szCs w:val="24"/>
          <w:lang w:val="en-US"/>
        </w:rPr>
        <w:t xml:space="preserve">11 h </w:t>
      </w:r>
      <w:r w:rsidR="0095477D" w:rsidRPr="00E8227C">
        <w:rPr>
          <w:rFonts w:ascii="Times New Roman" w:hAnsi="Times New Roman"/>
          <w:b w:val="0"/>
          <w:iCs/>
          <w:sz w:val="24"/>
          <w:szCs w:val="24"/>
          <w:lang w:val="en-US"/>
        </w:rPr>
        <w:t>5</w:t>
      </w:r>
      <w:r w:rsidR="00F4603C" w:rsidRPr="00E8227C">
        <w:rPr>
          <w:rFonts w:ascii="Times New Roman" w:hAnsi="Times New Roman"/>
          <w:b w:val="0"/>
          <w:iCs/>
          <w:sz w:val="24"/>
          <w:szCs w:val="24"/>
          <w:lang w:val="en-US"/>
        </w:rPr>
        <w:t>0</w:t>
      </w:r>
      <w:r w:rsidRPr="00E8227C">
        <w:rPr>
          <w:rFonts w:ascii="Times New Roman" w:hAnsi="Times New Roman"/>
          <w:b w:val="0"/>
          <w:iCs/>
          <w:sz w:val="24"/>
          <w:szCs w:val="24"/>
          <w:lang w:val="en-US"/>
        </w:rPr>
        <w:t xml:space="preserve"> </w:t>
      </w:r>
      <w:r w:rsidRPr="00E8227C"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r w:rsidR="00D55F3F" w:rsidRPr="00E8227C">
        <w:rPr>
          <w:rFonts w:ascii="Times New Roman" w:hAnsi="Times New Roman"/>
          <w:b w:val="0"/>
          <w:sz w:val="24"/>
          <w:szCs w:val="24"/>
          <w:lang w:val="en-US"/>
        </w:rPr>
        <w:t xml:space="preserve">          </w:t>
      </w:r>
      <w:r w:rsidR="00C43327" w:rsidRPr="00E8227C">
        <w:rPr>
          <w:rFonts w:ascii="Times New Roman" w:hAnsi="Times New Roman"/>
          <w:b w:val="0"/>
          <w:sz w:val="24"/>
          <w:szCs w:val="24"/>
          <w:lang w:val="en-US"/>
        </w:rPr>
        <w:t xml:space="preserve">H. Mahfoudhi, I. Hamdi, S. Chenik, B. Jdaida, R. Dahmen, N. Ben Mansour, </w:t>
      </w:r>
    </w:p>
    <w:p w:rsidR="00203DD6" w:rsidRPr="00F4603C" w:rsidRDefault="00C43327" w:rsidP="00F4603C">
      <w:pPr>
        <w:rPr>
          <w:bCs/>
          <w:lang w:val="en-US"/>
        </w:rPr>
      </w:pPr>
      <w:r>
        <w:rPr>
          <w:bCs/>
          <w:color w:val="FF0000"/>
          <w:lang w:val="en-US"/>
        </w:rPr>
        <w:t xml:space="preserve">                        </w:t>
      </w:r>
      <w:r w:rsidRPr="00C43327">
        <w:rPr>
          <w:bCs/>
          <w:lang w:val="en-US"/>
        </w:rPr>
        <w:t>M</w:t>
      </w:r>
      <w:r>
        <w:rPr>
          <w:bCs/>
          <w:lang w:val="en-US"/>
        </w:rPr>
        <w:t xml:space="preserve">. Ghommidh, A. Haggui, N. Hajlaoui, D. Lahidheb, </w:t>
      </w:r>
      <w:r w:rsidR="00203DD6">
        <w:rPr>
          <w:bCs/>
          <w:lang w:val="en-US"/>
        </w:rPr>
        <w:t>W. Fehri, H. Haouala.</w:t>
      </w:r>
    </w:p>
    <w:p w:rsidR="0095477D" w:rsidRPr="00E8227C" w:rsidRDefault="0095477D" w:rsidP="00BA3B98">
      <w:pPr>
        <w:pStyle w:val="Titre"/>
        <w:jc w:val="left"/>
        <w:rPr>
          <w:rFonts w:ascii="Times New Roman" w:hAnsi="Times New Roman"/>
          <w:b w:val="0"/>
          <w:bCs/>
          <w:iCs/>
          <w:color w:val="FF0000"/>
          <w:sz w:val="24"/>
          <w:szCs w:val="24"/>
          <w:lang w:val="en-US"/>
        </w:rPr>
      </w:pPr>
    </w:p>
    <w:p w:rsidR="003B71A1" w:rsidRPr="005B6086" w:rsidRDefault="003B71A1" w:rsidP="003B71A1">
      <w:pPr>
        <w:pStyle w:val="Titre"/>
        <w:rPr>
          <w:rFonts w:ascii="Times New Roman" w:hAnsi="Times New Roman"/>
          <w:iCs/>
          <w:szCs w:val="36"/>
        </w:rPr>
      </w:pPr>
      <w:r w:rsidRPr="005B6086">
        <w:rPr>
          <w:rFonts w:ascii="Times New Roman" w:hAnsi="Times New Roman"/>
          <w:iCs/>
          <w:szCs w:val="36"/>
        </w:rPr>
        <w:t>SAMEDI 26 AVRIL 2014</w:t>
      </w:r>
    </w:p>
    <w:p w:rsidR="003B71A1" w:rsidRDefault="003B71A1" w:rsidP="003B71A1">
      <w:pPr>
        <w:pStyle w:val="Titre"/>
        <w:jc w:val="left"/>
        <w:rPr>
          <w:rFonts w:ascii="Times New Roman" w:hAnsi="Times New Roman"/>
          <w:i/>
          <w:iCs/>
          <w:sz w:val="24"/>
          <w:szCs w:val="24"/>
        </w:rPr>
      </w:pPr>
    </w:p>
    <w:p w:rsidR="00BB3DE2" w:rsidRPr="00BA3B98" w:rsidRDefault="003B71A1" w:rsidP="00BA3B98">
      <w:pPr>
        <w:pStyle w:val="Titre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B6556">
        <w:rPr>
          <w:rFonts w:ascii="Times New Roman" w:hAnsi="Times New Roman"/>
          <w:i/>
          <w:iCs/>
          <w:sz w:val="28"/>
          <w:szCs w:val="28"/>
        </w:rPr>
        <w:t xml:space="preserve"> 11 h 00- 12 h 30</w:t>
      </w:r>
    </w:p>
    <w:p w:rsidR="00BB3DE2" w:rsidRDefault="00A97F73" w:rsidP="00BB3DE2">
      <w:pPr>
        <w:pStyle w:val="Titre"/>
        <w:jc w:val="lef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Salle 2 </w:t>
      </w:r>
    </w:p>
    <w:p w:rsidR="00BB3DE2" w:rsidRPr="001408ED" w:rsidRDefault="00BB3DE2" w:rsidP="00BB3DE2">
      <w:pPr>
        <w:rPr>
          <w:rFonts w:asciiTheme="majorBidi" w:hAnsiTheme="majorBidi" w:cstheme="majorBidi"/>
          <w:b/>
          <w:bCs/>
        </w:rPr>
      </w:pPr>
      <w:r>
        <w:rPr>
          <w:i/>
          <w:iCs/>
        </w:rPr>
        <w:t xml:space="preserve"> </w:t>
      </w:r>
      <w:r>
        <w:rPr>
          <w:rFonts w:asciiTheme="majorBidi" w:hAnsiTheme="majorBidi" w:cstheme="majorBidi"/>
          <w:b/>
          <w:bCs/>
        </w:rPr>
        <w:t xml:space="preserve"> </w:t>
      </w:r>
    </w:p>
    <w:p w:rsidR="003B71A1" w:rsidRDefault="00BB3DE2" w:rsidP="00C4496D">
      <w:pPr>
        <w:pStyle w:val="Titre"/>
        <w:pBdr>
          <w:top w:val="single" w:sz="6" w:space="1" w:color="auto"/>
          <w:bottom w:val="single" w:sz="6" w:space="1" w:color="auto"/>
        </w:pBdr>
        <w:jc w:val="lef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Modérateurs : </w:t>
      </w:r>
      <w:r>
        <w:rPr>
          <w:rFonts w:asciiTheme="majorBidi" w:hAnsiTheme="majorBidi" w:cstheme="majorBidi"/>
          <w:i/>
          <w:sz w:val="24"/>
          <w:szCs w:val="24"/>
        </w:rPr>
        <w:t xml:space="preserve"> </w:t>
      </w:r>
      <w:r w:rsidR="00950D7E">
        <w:rPr>
          <w:rFonts w:asciiTheme="majorBidi" w:hAnsiTheme="majorBidi" w:cstheme="majorBidi"/>
          <w:i/>
          <w:sz w:val="24"/>
          <w:szCs w:val="24"/>
        </w:rPr>
        <w:t xml:space="preserve">Dr </w:t>
      </w:r>
      <w:r w:rsidR="00BB5520">
        <w:rPr>
          <w:rFonts w:asciiTheme="majorBidi" w:hAnsiTheme="majorBidi" w:cstheme="majorBidi"/>
          <w:i/>
          <w:sz w:val="24"/>
          <w:szCs w:val="24"/>
        </w:rPr>
        <w:t>Monia Khemiri</w:t>
      </w:r>
    </w:p>
    <w:p w:rsidR="00FB6556" w:rsidRPr="00BF2ECE" w:rsidRDefault="00B114FC" w:rsidP="00A97F73">
      <w:pPr>
        <w:pStyle w:val="Titre"/>
        <w:jc w:val="left"/>
        <w:rPr>
          <w:rFonts w:ascii="Times New Roman" w:hAnsi="Times New Roman"/>
          <w:i/>
          <w:iCs/>
          <w:sz w:val="24"/>
          <w:szCs w:val="24"/>
        </w:rPr>
      </w:pPr>
      <w:r w:rsidRPr="00BF2ECE">
        <w:rPr>
          <w:rFonts w:ascii="Times New Roman" w:hAnsi="Times New Roman"/>
          <w:i/>
          <w:iCs/>
          <w:sz w:val="24"/>
          <w:szCs w:val="24"/>
        </w:rPr>
        <w:t xml:space="preserve">Atelier : </w:t>
      </w:r>
      <w:r w:rsidR="00FB6556" w:rsidRPr="00BF2ECE">
        <w:rPr>
          <w:rFonts w:ascii="Times New Roman" w:hAnsi="Times New Roman"/>
          <w:i/>
          <w:iCs/>
          <w:sz w:val="24"/>
          <w:szCs w:val="24"/>
        </w:rPr>
        <w:t>L’apport de l’imagerie thoracique dans la pathologie médiastinale de l’enfant</w:t>
      </w:r>
    </w:p>
    <w:p w:rsidR="00FB6556" w:rsidRPr="00BF2ECE" w:rsidRDefault="00FB6556" w:rsidP="00FB6556">
      <w:pPr>
        <w:pStyle w:val="Titre"/>
        <w:rPr>
          <w:rFonts w:ascii="Times New Roman" w:hAnsi="Times New Roman"/>
          <w:i/>
          <w:iCs/>
          <w:sz w:val="24"/>
          <w:szCs w:val="24"/>
        </w:rPr>
      </w:pPr>
    </w:p>
    <w:p w:rsidR="003B71A1" w:rsidRDefault="00FB6556" w:rsidP="00BB5520">
      <w:pPr>
        <w:pStyle w:val="Listepuces"/>
        <w:numPr>
          <w:ilvl w:val="0"/>
          <w:numId w:val="0"/>
        </w:numPr>
        <w:ind w:left="360"/>
        <w:rPr>
          <w:b/>
          <w:bCs/>
          <w:i/>
          <w:iCs/>
        </w:rPr>
      </w:pPr>
      <w:r w:rsidRPr="00BF2ECE">
        <w:tab/>
      </w:r>
      <w:r w:rsidRPr="00BF2ECE">
        <w:tab/>
      </w:r>
      <w:r w:rsidRPr="00BF2ECE">
        <w:tab/>
      </w:r>
      <w:r w:rsidRPr="00BF2ECE">
        <w:tab/>
      </w:r>
      <w:r w:rsidR="00BB5520">
        <w:rPr>
          <w:b/>
          <w:bCs/>
          <w:i/>
          <w:iCs/>
        </w:rPr>
        <w:t>Dr  Wiem DOUIRA</w:t>
      </w:r>
    </w:p>
    <w:p w:rsidR="00BA3B98" w:rsidRPr="00BF2ECE" w:rsidRDefault="00BA3B98" w:rsidP="00BB5520">
      <w:pPr>
        <w:pStyle w:val="Listepuces"/>
        <w:numPr>
          <w:ilvl w:val="0"/>
          <w:numId w:val="0"/>
        </w:numPr>
        <w:ind w:left="360"/>
        <w:rPr>
          <w:bCs/>
          <w:color w:val="FF0000"/>
        </w:rPr>
      </w:pPr>
    </w:p>
    <w:p w:rsidR="00F4603C" w:rsidRDefault="00F4603C" w:rsidP="00F4603C">
      <w:pPr>
        <w:pStyle w:val="Titre"/>
        <w:jc w:val="lef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12 h 30 – 14 h 15 </w:t>
      </w:r>
      <w:r>
        <w:rPr>
          <w:rFonts w:ascii="Times New Roman" w:hAnsi="Times New Roman"/>
          <w:iCs/>
          <w:sz w:val="24"/>
          <w:szCs w:val="24"/>
        </w:rPr>
        <w:tab/>
        <w:t xml:space="preserve">Déjeuner </w:t>
      </w:r>
    </w:p>
    <w:p w:rsidR="003B71A1" w:rsidRPr="00E8227C" w:rsidRDefault="003B71A1" w:rsidP="003B71A1">
      <w:pPr>
        <w:rPr>
          <w:bCs/>
          <w:color w:val="FF0000"/>
        </w:rPr>
      </w:pPr>
    </w:p>
    <w:p w:rsidR="00F4603C" w:rsidRPr="00E8227C" w:rsidRDefault="00F4603C" w:rsidP="003B71A1">
      <w:pPr>
        <w:rPr>
          <w:bCs/>
          <w:color w:val="FF0000"/>
        </w:rPr>
      </w:pPr>
    </w:p>
    <w:p w:rsidR="00B114FC" w:rsidRPr="005B6086" w:rsidRDefault="00B114FC" w:rsidP="00B114FC">
      <w:pPr>
        <w:pStyle w:val="Titre"/>
        <w:rPr>
          <w:rFonts w:ascii="Times New Roman" w:hAnsi="Times New Roman"/>
          <w:iCs/>
          <w:szCs w:val="36"/>
        </w:rPr>
      </w:pPr>
      <w:r w:rsidRPr="005B6086">
        <w:rPr>
          <w:rFonts w:ascii="Times New Roman" w:hAnsi="Times New Roman"/>
          <w:iCs/>
          <w:szCs w:val="36"/>
        </w:rPr>
        <w:t>SAMEDI 26 AVRIL 2014</w:t>
      </w:r>
    </w:p>
    <w:p w:rsidR="001408ED" w:rsidRDefault="001408ED" w:rsidP="00BA3B98">
      <w:pPr>
        <w:pStyle w:val="Titre"/>
        <w:jc w:val="lef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 w:rsidR="00BB3DE2">
        <w:rPr>
          <w:rFonts w:ascii="Times New Roman" w:hAnsi="Times New Roman"/>
          <w:i/>
          <w:iCs/>
          <w:sz w:val="24"/>
          <w:szCs w:val="24"/>
        </w:rPr>
        <w:t>14 h15 –</w:t>
      </w:r>
      <w:r>
        <w:rPr>
          <w:rFonts w:ascii="Times New Roman" w:hAnsi="Times New Roman"/>
          <w:i/>
          <w:iCs/>
          <w:sz w:val="24"/>
          <w:szCs w:val="24"/>
        </w:rPr>
        <w:t xml:space="preserve"> 1</w:t>
      </w:r>
      <w:r w:rsidR="00BB3DE2">
        <w:rPr>
          <w:rFonts w:ascii="Times New Roman" w:hAnsi="Times New Roman"/>
          <w:i/>
          <w:iCs/>
          <w:sz w:val="24"/>
          <w:szCs w:val="24"/>
        </w:rPr>
        <w:t>5</w:t>
      </w:r>
      <w:r>
        <w:rPr>
          <w:rFonts w:ascii="Times New Roman" w:hAnsi="Times New Roman"/>
          <w:i/>
          <w:iCs/>
          <w:sz w:val="24"/>
          <w:szCs w:val="24"/>
        </w:rPr>
        <w:t xml:space="preserve"> h </w:t>
      </w:r>
      <w:r w:rsidR="00BB3DE2">
        <w:rPr>
          <w:rFonts w:ascii="Times New Roman" w:hAnsi="Times New Roman"/>
          <w:i/>
          <w:iCs/>
          <w:sz w:val="24"/>
          <w:szCs w:val="24"/>
        </w:rPr>
        <w:t>15</w:t>
      </w:r>
    </w:p>
    <w:p w:rsidR="001408ED" w:rsidRDefault="001408ED" w:rsidP="001408ED">
      <w:pPr>
        <w:pStyle w:val="Titre"/>
        <w:jc w:val="lef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Salle 1</w:t>
      </w:r>
    </w:p>
    <w:p w:rsidR="00BA3B98" w:rsidRDefault="001408ED" w:rsidP="00BA3B98">
      <w:pPr>
        <w:pStyle w:val="Titre"/>
        <w:pBdr>
          <w:top w:val="single" w:sz="6" w:space="1" w:color="auto"/>
          <w:bottom w:val="single" w:sz="6" w:space="1" w:color="auto"/>
        </w:pBdr>
        <w:jc w:val="left"/>
        <w:rPr>
          <w:rFonts w:ascii="Times New Roman" w:hAnsi="Times New Roman"/>
          <w:i/>
          <w:iCs/>
          <w:sz w:val="24"/>
          <w:szCs w:val="24"/>
        </w:rPr>
      </w:pPr>
      <w:r>
        <w:rPr>
          <w:i/>
          <w:iCs/>
        </w:rPr>
        <w:t xml:space="preserve"> </w:t>
      </w:r>
      <w:r>
        <w:rPr>
          <w:rFonts w:asciiTheme="majorBidi" w:hAnsiTheme="majorBidi" w:cstheme="majorBidi"/>
          <w:b w:val="0"/>
          <w:bCs/>
        </w:rPr>
        <w:t xml:space="preserve"> </w:t>
      </w:r>
      <w:r w:rsidR="00BA3B98">
        <w:rPr>
          <w:rFonts w:ascii="Times New Roman" w:hAnsi="Times New Roman"/>
          <w:i/>
          <w:iCs/>
          <w:sz w:val="24"/>
          <w:szCs w:val="24"/>
        </w:rPr>
        <w:t xml:space="preserve">Modérateurs : </w:t>
      </w:r>
      <w:r w:rsidR="00EB69DC">
        <w:rPr>
          <w:rFonts w:asciiTheme="majorBidi" w:hAnsiTheme="majorBidi" w:cstheme="majorBidi"/>
          <w:i/>
          <w:sz w:val="24"/>
          <w:szCs w:val="24"/>
        </w:rPr>
        <w:t xml:space="preserve"> Dr </w:t>
      </w:r>
      <w:r w:rsidR="00BA3B98">
        <w:rPr>
          <w:rFonts w:asciiTheme="majorBidi" w:hAnsiTheme="majorBidi" w:cstheme="majorBidi"/>
          <w:i/>
          <w:sz w:val="24"/>
          <w:szCs w:val="24"/>
        </w:rPr>
        <w:t xml:space="preserve">Souad Bousnina </w:t>
      </w:r>
    </w:p>
    <w:p w:rsidR="001408ED" w:rsidRDefault="001408ED" w:rsidP="001408ED">
      <w:pPr>
        <w:rPr>
          <w:rFonts w:asciiTheme="majorBidi" w:hAnsiTheme="majorBidi" w:cstheme="majorBidi"/>
          <w:b/>
          <w:bCs/>
        </w:rPr>
      </w:pPr>
    </w:p>
    <w:p w:rsidR="00BA3B98" w:rsidRDefault="00BB3DE2" w:rsidP="00BA3B98">
      <w:pPr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b/>
          <w:bCs/>
          <w:i/>
          <w:iCs/>
        </w:rPr>
        <w:t>Symposium  Pfizer</w:t>
      </w:r>
      <w:r w:rsidR="005A0DE5">
        <w:rPr>
          <w:rFonts w:asciiTheme="majorBidi" w:hAnsiTheme="majorBidi" w:cstheme="majorBidi"/>
          <w:b/>
          <w:bCs/>
          <w:i/>
          <w:iCs/>
        </w:rPr>
        <w:t xml:space="preserve"> : </w:t>
      </w:r>
      <w:r w:rsidR="00BA3B98">
        <w:rPr>
          <w:rFonts w:asciiTheme="majorBidi" w:hAnsiTheme="majorBidi" w:cstheme="majorBidi"/>
          <w:b/>
          <w:bCs/>
          <w:i/>
          <w:iCs/>
        </w:rPr>
        <w:t xml:space="preserve">Expérience de la vaccination anti-pneumococcique dans les </w:t>
      </w:r>
    </w:p>
    <w:p w:rsidR="0061094D" w:rsidRDefault="00BA3B98" w:rsidP="00BA3B98">
      <w:pPr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b/>
          <w:bCs/>
          <w:i/>
          <w:iCs/>
        </w:rPr>
        <w:tab/>
      </w:r>
      <w:r>
        <w:rPr>
          <w:rFonts w:asciiTheme="majorBidi" w:hAnsiTheme="majorBidi" w:cstheme="majorBidi"/>
          <w:b/>
          <w:bCs/>
          <w:i/>
          <w:iCs/>
        </w:rPr>
        <w:tab/>
        <w:t xml:space="preserve">          pneumonies de l’enfant </w:t>
      </w:r>
    </w:p>
    <w:p w:rsidR="00BB3DE2" w:rsidRPr="001408ED" w:rsidRDefault="00BA3B98" w:rsidP="00BA3B98">
      <w:pPr>
        <w:ind w:left="1416" w:firstLine="708"/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b/>
          <w:bCs/>
          <w:i/>
          <w:iCs/>
        </w:rPr>
        <w:t xml:space="preserve">                       Dr Hervé</w:t>
      </w:r>
      <w:r w:rsidR="005A0DE5">
        <w:rPr>
          <w:rFonts w:asciiTheme="majorBidi" w:hAnsiTheme="majorBidi" w:cstheme="majorBidi"/>
          <w:b/>
          <w:bCs/>
          <w:i/>
          <w:iCs/>
        </w:rPr>
        <w:t xml:space="preserve"> H</w:t>
      </w:r>
      <w:r>
        <w:rPr>
          <w:rFonts w:asciiTheme="majorBidi" w:hAnsiTheme="majorBidi" w:cstheme="majorBidi"/>
          <w:b/>
          <w:bCs/>
          <w:i/>
          <w:iCs/>
        </w:rPr>
        <w:t>AAS</w:t>
      </w:r>
    </w:p>
    <w:p w:rsidR="00BB3DE2" w:rsidRDefault="00BB3DE2" w:rsidP="001408ED">
      <w:pPr>
        <w:rPr>
          <w:rFonts w:asciiTheme="majorBidi" w:hAnsiTheme="majorBidi" w:cstheme="majorBidi"/>
          <w:b/>
          <w:bCs/>
        </w:rPr>
      </w:pPr>
    </w:p>
    <w:p w:rsidR="00BB3DE2" w:rsidRPr="00BB3DE2" w:rsidRDefault="00BB3DE2" w:rsidP="00F4603C">
      <w:pPr>
        <w:rPr>
          <w:b/>
          <w:bCs/>
          <w:i/>
          <w:iCs/>
        </w:rPr>
      </w:pP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 w:rsidRPr="00BB3DE2">
        <w:rPr>
          <w:b/>
          <w:bCs/>
          <w:i/>
          <w:iCs/>
        </w:rPr>
        <w:t>15 h 15</w:t>
      </w:r>
      <w:r>
        <w:rPr>
          <w:b/>
          <w:bCs/>
          <w:i/>
          <w:iCs/>
        </w:rPr>
        <w:t>- 1</w:t>
      </w:r>
      <w:r w:rsidR="00F4603C">
        <w:rPr>
          <w:b/>
          <w:bCs/>
          <w:i/>
          <w:iCs/>
        </w:rPr>
        <w:t>5 h 4</w:t>
      </w:r>
      <w:r>
        <w:rPr>
          <w:b/>
          <w:bCs/>
          <w:i/>
          <w:iCs/>
        </w:rPr>
        <w:t>5</w:t>
      </w:r>
    </w:p>
    <w:p w:rsidR="00BB3DE2" w:rsidRDefault="00BB3DE2" w:rsidP="00BB3DE2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Salle 1</w:t>
      </w:r>
    </w:p>
    <w:p w:rsidR="001408ED" w:rsidRPr="001408ED" w:rsidRDefault="00F4603C" w:rsidP="007C4589">
      <w:pPr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b/>
          <w:bCs/>
          <w:i/>
          <w:iCs/>
        </w:rPr>
        <w:t xml:space="preserve">Conférence </w:t>
      </w:r>
      <w:r w:rsidR="007C4589">
        <w:rPr>
          <w:rFonts w:asciiTheme="majorBidi" w:hAnsiTheme="majorBidi" w:cstheme="majorBidi"/>
          <w:b/>
          <w:bCs/>
          <w:i/>
          <w:iCs/>
        </w:rPr>
        <w:t>1 et 2</w:t>
      </w:r>
    </w:p>
    <w:p w:rsidR="00B114FC" w:rsidRDefault="001408ED" w:rsidP="001408ED">
      <w:pPr>
        <w:pStyle w:val="Titre"/>
        <w:pBdr>
          <w:top w:val="single" w:sz="6" w:space="1" w:color="auto"/>
          <w:bottom w:val="single" w:sz="6" w:space="1" w:color="auto"/>
        </w:pBdr>
        <w:jc w:val="lef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114FC">
        <w:rPr>
          <w:rFonts w:ascii="Times New Roman" w:hAnsi="Times New Roman"/>
          <w:i/>
          <w:iCs/>
          <w:sz w:val="24"/>
          <w:szCs w:val="24"/>
        </w:rPr>
        <w:t xml:space="preserve">Modérateurs : </w:t>
      </w:r>
      <w:r w:rsidR="00B114FC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="00923B82">
        <w:rPr>
          <w:rFonts w:asciiTheme="majorBidi" w:hAnsiTheme="majorBidi" w:cstheme="majorBidi"/>
          <w:i/>
          <w:sz w:val="24"/>
          <w:szCs w:val="24"/>
        </w:rPr>
        <w:t xml:space="preserve">Dr </w:t>
      </w:r>
      <w:r w:rsidR="007D1F01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="00923B82">
        <w:rPr>
          <w:rFonts w:asciiTheme="majorBidi" w:hAnsiTheme="majorBidi" w:cstheme="majorBidi"/>
          <w:i/>
          <w:sz w:val="24"/>
          <w:szCs w:val="24"/>
        </w:rPr>
        <w:t>Souad  Bousnina – Dr  Mongia</w:t>
      </w:r>
      <w:r w:rsidR="00D75652">
        <w:rPr>
          <w:rFonts w:asciiTheme="majorBidi" w:hAnsiTheme="majorBidi" w:cstheme="majorBidi"/>
          <w:i/>
          <w:sz w:val="24"/>
          <w:szCs w:val="24"/>
        </w:rPr>
        <w:t xml:space="preserve"> Hachicha – Dr </w:t>
      </w:r>
      <w:r w:rsidR="00923B82">
        <w:rPr>
          <w:rFonts w:asciiTheme="majorBidi" w:hAnsiTheme="majorBidi" w:cstheme="majorBidi"/>
          <w:i/>
          <w:sz w:val="24"/>
          <w:szCs w:val="24"/>
        </w:rPr>
        <w:t xml:space="preserve">W. </w:t>
      </w:r>
      <w:r w:rsidR="00D75652">
        <w:rPr>
          <w:rFonts w:asciiTheme="majorBidi" w:hAnsiTheme="majorBidi" w:cstheme="majorBidi"/>
          <w:i/>
          <w:sz w:val="24"/>
          <w:szCs w:val="24"/>
        </w:rPr>
        <w:t>Fehri</w:t>
      </w:r>
    </w:p>
    <w:p w:rsidR="00FB6556" w:rsidRDefault="00FB6556" w:rsidP="00FB6556">
      <w:pPr>
        <w:pStyle w:val="Titre"/>
        <w:jc w:val="left"/>
        <w:rPr>
          <w:rFonts w:ascii="Times New Roman" w:hAnsi="Times New Roman"/>
          <w:i/>
          <w:iCs/>
          <w:sz w:val="24"/>
          <w:szCs w:val="24"/>
        </w:rPr>
      </w:pPr>
    </w:p>
    <w:p w:rsidR="00BB3DE2" w:rsidRDefault="00FB6556" w:rsidP="00BB3DE2">
      <w:pPr>
        <w:pStyle w:val="Titre"/>
        <w:jc w:val="lef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</w:t>
      </w:r>
      <w:r w:rsidR="00BB3DE2">
        <w:rPr>
          <w:rFonts w:ascii="Times New Roman" w:hAnsi="Times New Roman"/>
          <w:i/>
          <w:iCs/>
          <w:sz w:val="24"/>
          <w:szCs w:val="24"/>
        </w:rPr>
        <w:t>5</w:t>
      </w:r>
      <w:r>
        <w:rPr>
          <w:rFonts w:ascii="Times New Roman" w:hAnsi="Times New Roman"/>
          <w:i/>
          <w:iCs/>
          <w:sz w:val="24"/>
          <w:szCs w:val="24"/>
        </w:rPr>
        <w:t>h</w:t>
      </w:r>
      <w:r w:rsidR="00BB3DE2">
        <w:rPr>
          <w:rFonts w:ascii="Times New Roman" w:hAnsi="Times New Roman"/>
          <w:i/>
          <w:iCs/>
          <w:sz w:val="24"/>
          <w:szCs w:val="24"/>
        </w:rPr>
        <w:t xml:space="preserve">15 </w:t>
      </w:r>
      <w:r>
        <w:rPr>
          <w:rFonts w:ascii="Times New Roman" w:hAnsi="Times New Roman"/>
          <w:i/>
          <w:iCs/>
          <w:sz w:val="24"/>
          <w:szCs w:val="24"/>
        </w:rPr>
        <w:t xml:space="preserve"> – 15 h</w:t>
      </w:r>
      <w:r w:rsidR="00BB3DE2">
        <w:rPr>
          <w:rFonts w:ascii="Times New Roman" w:hAnsi="Times New Roman"/>
          <w:i/>
          <w:iCs/>
          <w:sz w:val="24"/>
          <w:szCs w:val="24"/>
        </w:rPr>
        <w:t xml:space="preserve">45 </w:t>
      </w:r>
      <w:r>
        <w:rPr>
          <w:rFonts w:ascii="Times New Roman" w:hAnsi="Times New Roman"/>
          <w:i/>
          <w:iCs/>
          <w:sz w:val="24"/>
          <w:szCs w:val="24"/>
        </w:rPr>
        <w:tab/>
      </w:r>
      <w:r w:rsidR="00BB5520">
        <w:rPr>
          <w:rFonts w:ascii="Times New Roman" w:hAnsi="Times New Roman"/>
          <w:i/>
          <w:iCs/>
          <w:sz w:val="24"/>
          <w:szCs w:val="24"/>
        </w:rPr>
        <w:t xml:space="preserve">C1 - </w:t>
      </w:r>
      <w:r w:rsidR="00BB3DE2">
        <w:rPr>
          <w:rFonts w:ascii="Times New Roman" w:hAnsi="Times New Roman"/>
          <w:i/>
          <w:iCs/>
          <w:sz w:val="24"/>
          <w:szCs w:val="24"/>
        </w:rPr>
        <w:t>Comment optimiser le calendrier vaccinal national</w:t>
      </w:r>
      <w:r w:rsidR="002A1299">
        <w:rPr>
          <w:rFonts w:ascii="Times New Roman" w:hAnsi="Times New Roman"/>
          <w:i/>
          <w:iCs/>
          <w:sz w:val="24"/>
          <w:szCs w:val="24"/>
        </w:rPr>
        <w:t xml:space="preserve"> ? </w:t>
      </w:r>
    </w:p>
    <w:p w:rsidR="00BB3DE2" w:rsidRDefault="00BB3DE2" w:rsidP="00BB3DE2">
      <w:pPr>
        <w:pStyle w:val="Titre"/>
        <w:jc w:val="lef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Dr Mohamed Tahar SFAR</w:t>
      </w:r>
    </w:p>
    <w:p w:rsidR="00FB6556" w:rsidRDefault="00FB6556" w:rsidP="00FB6556">
      <w:pPr>
        <w:pStyle w:val="Titre"/>
        <w:jc w:val="left"/>
        <w:rPr>
          <w:rFonts w:ascii="Times New Roman" w:hAnsi="Times New Roman"/>
          <w:i/>
          <w:iCs/>
          <w:sz w:val="24"/>
          <w:szCs w:val="24"/>
        </w:rPr>
      </w:pPr>
    </w:p>
    <w:p w:rsidR="00FB6556" w:rsidRDefault="00FB6556" w:rsidP="00BB3DE2">
      <w:pPr>
        <w:pStyle w:val="Titre"/>
        <w:jc w:val="lef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15 h</w:t>
      </w:r>
      <w:r w:rsidR="00BB3DE2">
        <w:rPr>
          <w:rFonts w:ascii="Times New Roman" w:hAnsi="Times New Roman"/>
          <w:i/>
          <w:iCs/>
          <w:sz w:val="24"/>
          <w:szCs w:val="24"/>
        </w:rPr>
        <w:t>45</w:t>
      </w:r>
      <w:r>
        <w:rPr>
          <w:rFonts w:ascii="Times New Roman" w:hAnsi="Times New Roman"/>
          <w:i/>
          <w:iCs/>
          <w:sz w:val="24"/>
          <w:szCs w:val="24"/>
        </w:rPr>
        <w:t xml:space="preserve"> – 1</w:t>
      </w:r>
      <w:r w:rsidR="00BB3DE2">
        <w:rPr>
          <w:rFonts w:ascii="Times New Roman" w:hAnsi="Times New Roman"/>
          <w:i/>
          <w:iCs/>
          <w:sz w:val="24"/>
          <w:szCs w:val="24"/>
        </w:rPr>
        <w:t>6</w:t>
      </w:r>
      <w:r>
        <w:rPr>
          <w:rFonts w:ascii="Times New Roman" w:hAnsi="Times New Roman"/>
          <w:i/>
          <w:iCs/>
          <w:sz w:val="24"/>
          <w:szCs w:val="24"/>
        </w:rPr>
        <w:t>h</w:t>
      </w:r>
      <w:r w:rsidR="00BB3DE2">
        <w:rPr>
          <w:rFonts w:ascii="Times New Roman" w:hAnsi="Times New Roman"/>
          <w:i/>
          <w:iCs/>
          <w:sz w:val="24"/>
          <w:szCs w:val="24"/>
        </w:rPr>
        <w:t>15</w:t>
      </w:r>
      <w:r w:rsidR="00390AC6">
        <w:rPr>
          <w:rFonts w:ascii="Times New Roman" w:hAnsi="Times New Roman"/>
          <w:i/>
          <w:iCs/>
          <w:sz w:val="24"/>
          <w:szCs w:val="24"/>
        </w:rPr>
        <w:tab/>
      </w:r>
      <w:r w:rsidR="00BB5520">
        <w:rPr>
          <w:rFonts w:ascii="Times New Roman" w:hAnsi="Times New Roman"/>
          <w:i/>
          <w:iCs/>
          <w:sz w:val="24"/>
          <w:szCs w:val="24"/>
        </w:rPr>
        <w:t xml:space="preserve">C2 - </w:t>
      </w:r>
      <w:r>
        <w:rPr>
          <w:rFonts w:ascii="Times New Roman" w:hAnsi="Times New Roman"/>
          <w:i/>
          <w:iCs/>
          <w:sz w:val="24"/>
          <w:szCs w:val="24"/>
        </w:rPr>
        <w:t>Conduite à tenir devant une cardiomyopathie dilatée</w:t>
      </w:r>
    </w:p>
    <w:p w:rsidR="001408ED" w:rsidRDefault="00FB6556" w:rsidP="001408ED">
      <w:pPr>
        <w:pStyle w:val="Titre"/>
        <w:jc w:val="lef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 w:rsidR="001408ED">
        <w:rPr>
          <w:rFonts w:ascii="Times New Roman" w:hAnsi="Times New Roman"/>
          <w:i/>
          <w:iCs/>
          <w:sz w:val="24"/>
          <w:szCs w:val="24"/>
        </w:rPr>
        <w:t>Dr Pauline PARISOT</w:t>
      </w:r>
    </w:p>
    <w:p w:rsidR="001408ED" w:rsidRDefault="001408ED" w:rsidP="001408ED">
      <w:pPr>
        <w:pStyle w:val="Titre"/>
        <w:jc w:val="left"/>
        <w:rPr>
          <w:rFonts w:ascii="Times New Roman" w:hAnsi="Times New Roman"/>
          <w:i/>
          <w:iCs/>
          <w:sz w:val="24"/>
          <w:szCs w:val="24"/>
        </w:rPr>
      </w:pPr>
    </w:p>
    <w:p w:rsidR="00F4603C" w:rsidRDefault="00F4603C" w:rsidP="001408ED">
      <w:pPr>
        <w:pStyle w:val="Titre"/>
        <w:jc w:val="left"/>
        <w:rPr>
          <w:rFonts w:ascii="Times New Roman" w:hAnsi="Times New Roman"/>
          <w:i/>
          <w:iCs/>
          <w:sz w:val="24"/>
          <w:szCs w:val="24"/>
        </w:rPr>
      </w:pPr>
    </w:p>
    <w:p w:rsidR="00BB3DE2" w:rsidRPr="00E8227C" w:rsidRDefault="00BB3DE2" w:rsidP="00F4603C">
      <w:pPr>
        <w:rPr>
          <w:b/>
          <w:bCs/>
          <w:i/>
          <w:iCs/>
        </w:rPr>
      </w:pPr>
      <w:r w:rsidRPr="00BB3DE2">
        <w:rPr>
          <w:b/>
          <w:bCs/>
          <w:i/>
          <w:iCs/>
        </w:rPr>
        <w:t xml:space="preserve">16 h 15 – 16 h 45 </w:t>
      </w:r>
      <w:r w:rsidRPr="00BB3DE2">
        <w:rPr>
          <w:b/>
          <w:bCs/>
          <w:i/>
          <w:iCs/>
        </w:rPr>
        <w:tab/>
        <w:t xml:space="preserve">Pause café </w:t>
      </w:r>
      <w:r w:rsidRPr="00E8227C">
        <w:rPr>
          <w:b/>
          <w:bCs/>
          <w:i/>
          <w:iCs/>
        </w:rPr>
        <w:t>et séance de Posters : de P</w:t>
      </w:r>
      <w:r w:rsidR="00F4603C" w:rsidRPr="00E8227C">
        <w:rPr>
          <w:b/>
          <w:bCs/>
          <w:i/>
          <w:iCs/>
        </w:rPr>
        <w:t>31</w:t>
      </w:r>
      <w:r w:rsidRPr="00E8227C">
        <w:rPr>
          <w:b/>
          <w:bCs/>
          <w:i/>
          <w:iCs/>
        </w:rPr>
        <w:t xml:space="preserve"> à P</w:t>
      </w:r>
      <w:r w:rsidR="00F4603C" w:rsidRPr="00E8227C">
        <w:rPr>
          <w:b/>
          <w:bCs/>
          <w:i/>
          <w:iCs/>
        </w:rPr>
        <w:t>60</w:t>
      </w:r>
    </w:p>
    <w:p w:rsidR="000C3526" w:rsidRPr="00E8227C" w:rsidRDefault="000C3526" w:rsidP="000C3526">
      <w:pPr>
        <w:pStyle w:val="Titre"/>
        <w:jc w:val="left"/>
        <w:rPr>
          <w:rFonts w:ascii="Times New Roman" w:hAnsi="Times New Roman"/>
          <w:i/>
          <w:iCs/>
          <w:sz w:val="24"/>
          <w:szCs w:val="24"/>
        </w:rPr>
      </w:pPr>
    </w:p>
    <w:p w:rsidR="000C3526" w:rsidRPr="00E8227C" w:rsidRDefault="000C3526" w:rsidP="000C3526">
      <w:pPr>
        <w:pStyle w:val="Titre"/>
        <w:jc w:val="left"/>
        <w:rPr>
          <w:rFonts w:ascii="Times New Roman" w:hAnsi="Times New Roman"/>
          <w:i/>
          <w:iCs/>
          <w:sz w:val="24"/>
          <w:szCs w:val="24"/>
        </w:rPr>
      </w:pPr>
      <w:r w:rsidRPr="00E8227C">
        <w:rPr>
          <w:rFonts w:ascii="Times New Roman" w:hAnsi="Times New Roman"/>
          <w:i/>
          <w:iCs/>
          <w:sz w:val="24"/>
          <w:szCs w:val="24"/>
        </w:rPr>
        <w:t>Salle 3</w:t>
      </w:r>
    </w:p>
    <w:p w:rsidR="000C3526" w:rsidRPr="00E8227C" w:rsidRDefault="000C3526" w:rsidP="000C3526">
      <w:pPr>
        <w:pStyle w:val="Titre"/>
        <w:jc w:val="left"/>
        <w:rPr>
          <w:rFonts w:asciiTheme="majorBidi" w:hAnsiTheme="majorBidi" w:cstheme="majorBidi"/>
          <w:i/>
          <w:iCs/>
          <w:sz w:val="24"/>
          <w:szCs w:val="24"/>
        </w:rPr>
      </w:pPr>
      <w:r w:rsidRPr="00E8227C">
        <w:rPr>
          <w:rFonts w:asciiTheme="majorBidi" w:hAnsiTheme="majorBidi" w:cstheme="majorBidi"/>
          <w:bCs/>
          <w:i/>
          <w:iCs/>
          <w:sz w:val="24"/>
          <w:szCs w:val="24"/>
        </w:rPr>
        <w:t>de P31  à P 45</w:t>
      </w:r>
      <w:r w:rsidRPr="00E8227C">
        <w:rPr>
          <w:rFonts w:asciiTheme="majorBidi" w:hAnsiTheme="majorBidi" w:cstheme="majorBidi"/>
          <w:i/>
          <w:iCs/>
          <w:sz w:val="24"/>
          <w:szCs w:val="24"/>
        </w:rPr>
        <w:t xml:space="preserve">                (Groupe III)</w:t>
      </w:r>
    </w:p>
    <w:p w:rsidR="000C3526" w:rsidRPr="00E8227C" w:rsidRDefault="000C3526" w:rsidP="000C3526">
      <w:pPr>
        <w:pStyle w:val="Titre"/>
        <w:pBdr>
          <w:top w:val="single" w:sz="6" w:space="1" w:color="auto"/>
          <w:bottom w:val="single" w:sz="6" w:space="1" w:color="auto"/>
        </w:pBdr>
        <w:jc w:val="left"/>
        <w:rPr>
          <w:rFonts w:asciiTheme="majorBidi" w:hAnsiTheme="majorBidi" w:cstheme="majorBidi"/>
          <w:i/>
          <w:sz w:val="24"/>
          <w:szCs w:val="24"/>
        </w:rPr>
      </w:pPr>
      <w:r w:rsidRPr="00E8227C">
        <w:rPr>
          <w:rFonts w:ascii="Times New Roman" w:hAnsi="Times New Roman"/>
          <w:i/>
          <w:iCs/>
          <w:sz w:val="24"/>
          <w:szCs w:val="24"/>
        </w:rPr>
        <w:t xml:space="preserve">Modérateurs : Dr </w:t>
      </w:r>
      <w:r w:rsidRPr="00E8227C">
        <w:rPr>
          <w:rFonts w:asciiTheme="majorBidi" w:hAnsiTheme="majorBidi" w:cstheme="majorBidi"/>
          <w:i/>
          <w:sz w:val="24"/>
          <w:szCs w:val="24"/>
        </w:rPr>
        <w:t xml:space="preserve"> Hachmi Hamouda  – Dr   I</w:t>
      </w:r>
      <w:r w:rsidR="00153E89" w:rsidRPr="00E8227C">
        <w:rPr>
          <w:rFonts w:asciiTheme="majorBidi" w:hAnsiTheme="majorBidi" w:cstheme="majorBidi"/>
          <w:i/>
          <w:sz w:val="24"/>
          <w:szCs w:val="24"/>
        </w:rPr>
        <w:t xml:space="preserve">mène </w:t>
      </w:r>
      <w:r w:rsidRPr="00E8227C">
        <w:rPr>
          <w:rFonts w:asciiTheme="majorBidi" w:hAnsiTheme="majorBidi" w:cstheme="majorBidi"/>
          <w:i/>
          <w:sz w:val="24"/>
          <w:szCs w:val="24"/>
        </w:rPr>
        <w:t xml:space="preserve"> Chabchoub  </w:t>
      </w:r>
    </w:p>
    <w:p w:rsidR="00950D7E" w:rsidRPr="00E8227C" w:rsidRDefault="00950D7E" w:rsidP="00F4603C">
      <w:pPr>
        <w:rPr>
          <w:b/>
          <w:bCs/>
          <w:i/>
          <w:iCs/>
        </w:rPr>
      </w:pPr>
    </w:p>
    <w:p w:rsidR="00A97F73" w:rsidRPr="00C04550" w:rsidRDefault="00950D7E" w:rsidP="00A97F73">
      <w:pPr>
        <w:rPr>
          <w:rFonts w:asciiTheme="majorBidi" w:hAnsiTheme="majorBidi" w:cstheme="majorBidi"/>
          <w:bCs/>
        </w:rPr>
      </w:pPr>
      <w:r w:rsidRPr="00E8227C">
        <w:t>P31</w:t>
      </w:r>
      <w:r w:rsidR="000C3526" w:rsidRPr="00E8227C">
        <w:tab/>
      </w:r>
      <w:r w:rsidR="00A37D4B" w:rsidRPr="00E8227C">
        <w:tab/>
      </w:r>
      <w:r w:rsidR="00A97F73" w:rsidRPr="00E8227C">
        <w:rPr>
          <w:rFonts w:asciiTheme="majorBidi" w:hAnsiTheme="majorBidi" w:cstheme="majorBidi"/>
        </w:rPr>
        <w:t>Déficit en molécules d’adhésion : à propos d’un cas.</w:t>
      </w:r>
      <w:r w:rsidR="00A97F73">
        <w:rPr>
          <w:rFonts w:asciiTheme="majorBidi" w:hAnsiTheme="majorBidi" w:cstheme="majorBidi"/>
          <w:bCs/>
        </w:rPr>
        <w:t xml:space="preserve"> </w:t>
      </w:r>
    </w:p>
    <w:p w:rsidR="00A97F73" w:rsidRDefault="00A97F73" w:rsidP="00A97F73">
      <w:pPr>
        <w:ind w:left="708" w:firstLine="708"/>
        <w:rPr>
          <w:rFonts w:asciiTheme="majorBidi" w:hAnsiTheme="majorBidi" w:cstheme="majorBidi"/>
          <w:bCs/>
        </w:rPr>
      </w:pPr>
      <w:r w:rsidRPr="00C04550">
        <w:rPr>
          <w:rFonts w:asciiTheme="majorBidi" w:hAnsiTheme="majorBidi" w:cstheme="majorBidi"/>
          <w:bCs/>
        </w:rPr>
        <w:t xml:space="preserve">Thabti R, Khammeri S, Khattat N, Habboul Z, Khlif F, Metjaouel H, </w:t>
      </w:r>
    </w:p>
    <w:p w:rsidR="00BB5520" w:rsidRPr="00E8227C" w:rsidRDefault="00A97F73" w:rsidP="005A48B5">
      <w:pPr>
        <w:ind w:left="708" w:firstLine="708"/>
        <w:rPr>
          <w:rFonts w:asciiTheme="majorBidi" w:hAnsiTheme="majorBidi" w:cstheme="majorBidi"/>
          <w:bCs/>
          <w:lang w:val="en-US"/>
        </w:rPr>
      </w:pPr>
      <w:r w:rsidRPr="00E8227C">
        <w:rPr>
          <w:rFonts w:asciiTheme="majorBidi" w:hAnsiTheme="majorBidi" w:cstheme="majorBidi"/>
          <w:bCs/>
          <w:lang w:val="en-US"/>
        </w:rPr>
        <w:t>Ben Zayed C, Balhoudi N, Sboui E, Kraiem O, Ben Helel K</w:t>
      </w:r>
    </w:p>
    <w:p w:rsidR="00950D7E" w:rsidRPr="00E8227C" w:rsidRDefault="00950D7E" w:rsidP="005D0E1C">
      <w:r w:rsidRPr="00E8227C">
        <w:lastRenderedPageBreak/>
        <w:t>P32</w:t>
      </w:r>
      <w:r w:rsidR="005D0E1C" w:rsidRPr="00E8227C">
        <w:tab/>
      </w:r>
      <w:r w:rsidR="005D0E1C" w:rsidRPr="00E8227C">
        <w:tab/>
        <w:t>La coqueluche néonatale : à propos de 3 cas.</w:t>
      </w:r>
    </w:p>
    <w:p w:rsidR="005D0E1C" w:rsidRPr="00E8227C" w:rsidRDefault="005D0E1C" w:rsidP="005D0E1C">
      <w:r w:rsidRPr="00E8227C">
        <w:tab/>
      </w:r>
      <w:r w:rsidRPr="00E8227C">
        <w:tab/>
        <w:t>H. Ben Daamar, H. Soua, W. Wannès, A. Rassas, S. Ghanmi, H. Ben Hamouda</w:t>
      </w:r>
    </w:p>
    <w:p w:rsidR="00516823" w:rsidRPr="00E8227C" w:rsidRDefault="00516823" w:rsidP="00516823">
      <w:pPr>
        <w:rPr>
          <w:bCs/>
        </w:rPr>
      </w:pPr>
      <w:r w:rsidRPr="00E8227C">
        <w:rPr>
          <w:bCs/>
        </w:rPr>
        <w:t xml:space="preserve">                        R. Boussoffara, B.Mahjoub, M.T.Sfar</w:t>
      </w:r>
    </w:p>
    <w:p w:rsidR="005D0E1C" w:rsidRPr="00E8227C" w:rsidRDefault="005D0E1C" w:rsidP="00F4603C"/>
    <w:p w:rsidR="00950D7E" w:rsidRPr="00E8227C" w:rsidRDefault="00950D7E" w:rsidP="000C193B">
      <w:pPr>
        <w:ind w:left="1410" w:hanging="1410"/>
      </w:pPr>
      <w:r w:rsidRPr="00E8227C">
        <w:t>P33</w:t>
      </w:r>
      <w:r w:rsidR="0079323B" w:rsidRPr="00E8227C">
        <w:tab/>
      </w:r>
      <w:r w:rsidR="0079323B" w:rsidRPr="00E8227C">
        <w:tab/>
      </w:r>
      <w:r w:rsidR="000C193B" w:rsidRPr="00E8227C">
        <w:t>Apport de la  splénectomie dans le purpura thrombopénique idiopathique chronique de l’enfant.</w:t>
      </w:r>
    </w:p>
    <w:p w:rsidR="00B85713" w:rsidRDefault="000C193B" w:rsidP="000C193B">
      <w:pPr>
        <w:ind w:left="1410" w:hanging="1410"/>
        <w:rPr>
          <w:lang w:val="en-US"/>
        </w:rPr>
      </w:pPr>
      <w:r w:rsidRPr="00E8227C">
        <w:tab/>
      </w:r>
      <w:r w:rsidR="00B85713">
        <w:rPr>
          <w:lang w:val="en-US"/>
        </w:rPr>
        <w:t>M. Ou</w:t>
      </w:r>
      <w:r w:rsidR="00DA315B">
        <w:rPr>
          <w:lang w:val="en-US"/>
        </w:rPr>
        <w:t>e</w:t>
      </w:r>
      <w:r w:rsidR="00B85713">
        <w:rPr>
          <w:lang w:val="en-US"/>
        </w:rPr>
        <w:t xml:space="preserve">derni, R. Hassouna, M.  Ben Khaled, N. Dhouib, A. Houas, S. Thraya, </w:t>
      </w:r>
    </w:p>
    <w:p w:rsidR="000C193B" w:rsidRPr="00E8227C" w:rsidRDefault="00B85713" w:rsidP="00B85713">
      <w:pPr>
        <w:ind w:left="1410"/>
      </w:pPr>
      <w:r w:rsidRPr="00E8227C">
        <w:t>F. Mellouli, M. Béjaoui</w:t>
      </w:r>
    </w:p>
    <w:p w:rsidR="00B85713" w:rsidRPr="00E8227C" w:rsidRDefault="00B85713" w:rsidP="00B85713">
      <w:pPr>
        <w:ind w:left="1410"/>
      </w:pPr>
    </w:p>
    <w:p w:rsidR="00950D7E" w:rsidRPr="00E8227C" w:rsidRDefault="00950D7E" w:rsidP="00F4603C">
      <w:r w:rsidRPr="00E8227C">
        <w:t>P34</w:t>
      </w:r>
      <w:r w:rsidR="00A13749" w:rsidRPr="00E8227C">
        <w:tab/>
      </w:r>
      <w:r w:rsidR="00A13749" w:rsidRPr="00E8227C">
        <w:tab/>
        <w:t>Déficit en C1 inhibiteur héréditaire : à propos de trois observations.</w:t>
      </w:r>
    </w:p>
    <w:p w:rsidR="00A13749" w:rsidRPr="00E8227C" w:rsidRDefault="00A13749" w:rsidP="00A13749">
      <w:pPr>
        <w:ind w:left="1410"/>
      </w:pPr>
      <w:r w:rsidRPr="00E8227C">
        <w:t>M. Ben Khaled, S. Thraya, M. Ou</w:t>
      </w:r>
      <w:r w:rsidR="00DA315B" w:rsidRPr="00E8227C">
        <w:t>e</w:t>
      </w:r>
      <w:r w:rsidRPr="00E8227C">
        <w:t>derni, L. Bouzidi, N. Dhouib, R. Hassouna, A. Haoua, F. Mellouli, M. Béjaoui</w:t>
      </w:r>
    </w:p>
    <w:p w:rsidR="00A13749" w:rsidRPr="00E8227C" w:rsidRDefault="00A13749" w:rsidP="00A13749">
      <w:pPr>
        <w:ind w:left="1410"/>
      </w:pPr>
    </w:p>
    <w:p w:rsidR="00950D7E" w:rsidRPr="00E8227C" w:rsidRDefault="00A13749" w:rsidP="00F4603C">
      <w:r w:rsidRPr="00E8227C">
        <w:t>P</w:t>
      </w:r>
      <w:r w:rsidR="00950D7E" w:rsidRPr="00E8227C">
        <w:t>35</w:t>
      </w:r>
      <w:r w:rsidRPr="00E8227C">
        <w:tab/>
      </w:r>
      <w:r w:rsidRPr="00E8227C">
        <w:tab/>
        <w:t>Evaluation des compétences des patients  drépanocytaires.</w:t>
      </w:r>
    </w:p>
    <w:p w:rsidR="00A13749" w:rsidRDefault="00A13749" w:rsidP="00F4603C">
      <w:pPr>
        <w:rPr>
          <w:lang w:val="en-US"/>
        </w:rPr>
      </w:pPr>
      <w:r w:rsidRPr="00E8227C">
        <w:tab/>
      </w:r>
      <w:r w:rsidRPr="00E8227C">
        <w:tab/>
      </w:r>
      <w:r>
        <w:rPr>
          <w:lang w:val="en-US"/>
        </w:rPr>
        <w:t>M. Ou</w:t>
      </w:r>
      <w:r w:rsidR="00DA315B">
        <w:rPr>
          <w:lang w:val="en-US"/>
        </w:rPr>
        <w:t>e</w:t>
      </w:r>
      <w:r>
        <w:rPr>
          <w:lang w:val="en-US"/>
        </w:rPr>
        <w:t>derni, S. Thraya, M. Ben Khaled, N. Dhouib, R. Hassouna, F. Mellouli,</w:t>
      </w:r>
    </w:p>
    <w:p w:rsidR="00A13749" w:rsidRPr="00E8227C" w:rsidRDefault="00A13749" w:rsidP="00F4603C">
      <w:r>
        <w:rPr>
          <w:lang w:val="en-US"/>
        </w:rPr>
        <w:tab/>
      </w:r>
      <w:r>
        <w:rPr>
          <w:lang w:val="en-US"/>
        </w:rPr>
        <w:tab/>
      </w:r>
      <w:r w:rsidRPr="00E8227C">
        <w:t>M. Béjaoui</w:t>
      </w:r>
    </w:p>
    <w:p w:rsidR="00A13749" w:rsidRPr="00E8227C" w:rsidRDefault="00A13749" w:rsidP="00F4603C">
      <w:r w:rsidRPr="00E8227C">
        <w:tab/>
      </w:r>
    </w:p>
    <w:p w:rsidR="00950D7E" w:rsidRPr="00E8227C" w:rsidRDefault="00950D7E" w:rsidP="00F4603C">
      <w:r w:rsidRPr="00E8227C">
        <w:t>P36</w:t>
      </w:r>
      <w:r w:rsidR="00A13749" w:rsidRPr="00E8227C">
        <w:tab/>
      </w:r>
      <w:r w:rsidR="00A13749" w:rsidRPr="00E8227C">
        <w:tab/>
      </w:r>
      <w:r w:rsidR="008E10C2" w:rsidRPr="00E8227C">
        <w:t>Le syndrome de Di George : à propos de cinq cas.</w:t>
      </w:r>
    </w:p>
    <w:p w:rsidR="008E10C2" w:rsidRDefault="008E10C2" w:rsidP="00F4603C">
      <w:pPr>
        <w:rPr>
          <w:lang w:val="en-US"/>
        </w:rPr>
      </w:pPr>
      <w:r w:rsidRPr="00E8227C">
        <w:tab/>
      </w:r>
      <w:r w:rsidRPr="00E8227C">
        <w:tab/>
      </w:r>
      <w:r>
        <w:rPr>
          <w:lang w:val="en-US"/>
        </w:rPr>
        <w:t>M. Ben Khaled, S. Thraya, M. Ou</w:t>
      </w:r>
      <w:r w:rsidR="00DA315B">
        <w:rPr>
          <w:lang w:val="en-US"/>
        </w:rPr>
        <w:t>e</w:t>
      </w:r>
      <w:r>
        <w:rPr>
          <w:lang w:val="en-US"/>
        </w:rPr>
        <w:t xml:space="preserve">derni, L. Bouzidi, N. Dhouib, A. Haoua, </w:t>
      </w:r>
    </w:p>
    <w:p w:rsidR="008E10C2" w:rsidRPr="00E8227C" w:rsidRDefault="008E10C2" w:rsidP="008E10C2">
      <w:pPr>
        <w:ind w:left="708" w:firstLine="708"/>
      </w:pPr>
      <w:r w:rsidRPr="00E8227C">
        <w:t>R. Hassouna</w:t>
      </w:r>
      <w:r w:rsidR="00DA315B" w:rsidRPr="00E8227C">
        <w:t>, F. Mellouli, M. Béjaoui</w:t>
      </w:r>
    </w:p>
    <w:p w:rsidR="00DA315B" w:rsidRPr="00E8227C" w:rsidRDefault="00DA315B" w:rsidP="008E10C2">
      <w:pPr>
        <w:ind w:left="708" w:firstLine="708"/>
      </w:pPr>
    </w:p>
    <w:p w:rsidR="00950D7E" w:rsidRPr="00E8227C" w:rsidRDefault="00950D7E" w:rsidP="00F4603C">
      <w:r w:rsidRPr="00E8227C">
        <w:t>P37</w:t>
      </w:r>
      <w:r w:rsidR="00DA315B" w:rsidRPr="00E8227C">
        <w:tab/>
      </w:r>
      <w:r w:rsidR="00DA315B" w:rsidRPr="00E8227C">
        <w:tab/>
        <w:t>Syndrome d’Evans :  à propos de 5 cas pédiatriques.</w:t>
      </w:r>
    </w:p>
    <w:p w:rsidR="00DA315B" w:rsidRDefault="00DA315B" w:rsidP="00DA315B">
      <w:pPr>
        <w:ind w:left="1410"/>
        <w:rPr>
          <w:lang w:val="en-US"/>
        </w:rPr>
      </w:pPr>
      <w:r>
        <w:rPr>
          <w:lang w:val="en-US"/>
        </w:rPr>
        <w:t>M. Ouederni, R. Hassouna, M. Ben Khaled, N. Dhouib, A. Haoua, S. Thraya, F.</w:t>
      </w:r>
      <w:r w:rsidR="0035410F">
        <w:rPr>
          <w:lang w:val="en-US"/>
        </w:rPr>
        <w:t xml:space="preserve"> Mellouli, M. Béjaoui</w:t>
      </w:r>
    </w:p>
    <w:p w:rsidR="0035410F" w:rsidRPr="00950D7E" w:rsidRDefault="0035410F" w:rsidP="00DA315B">
      <w:pPr>
        <w:ind w:left="1410"/>
        <w:rPr>
          <w:lang w:val="en-US"/>
        </w:rPr>
      </w:pPr>
    </w:p>
    <w:p w:rsidR="00950D7E" w:rsidRPr="00E8227C" w:rsidRDefault="00950D7E" w:rsidP="0035410F">
      <w:pPr>
        <w:ind w:left="1410" w:hanging="1410"/>
      </w:pPr>
      <w:r w:rsidRPr="00E8227C">
        <w:t>P38</w:t>
      </w:r>
      <w:r w:rsidR="0035410F" w:rsidRPr="00E8227C">
        <w:tab/>
      </w:r>
      <w:r w:rsidR="0035410F" w:rsidRPr="00E8227C">
        <w:tab/>
        <w:t>Formes graves d’ostéomyélite aigue nécessitant l’admission en réanimation pédiatrique</w:t>
      </w:r>
    </w:p>
    <w:p w:rsidR="0035410F" w:rsidRPr="00E8227C" w:rsidRDefault="00A61AE8" w:rsidP="00A61AE8">
      <w:pPr>
        <w:ind w:left="702" w:firstLine="708"/>
      </w:pPr>
      <w:r w:rsidRPr="00E8227C">
        <w:t>A.</w:t>
      </w:r>
      <w:r w:rsidR="0035410F" w:rsidRPr="00E8227C">
        <w:t xml:space="preserve">Borgi, N. Ghali, M. Farès, S. Belhadj, A. Hamdi, K. Menif, A. Bouziri,  </w:t>
      </w:r>
    </w:p>
    <w:p w:rsidR="0035410F" w:rsidRPr="00E8227C" w:rsidRDefault="0035410F" w:rsidP="0035410F">
      <w:pPr>
        <w:ind w:left="1416"/>
      </w:pPr>
      <w:r w:rsidRPr="00E8227C">
        <w:t xml:space="preserve">N. </w:t>
      </w:r>
      <w:r w:rsidR="005D1422" w:rsidRPr="00E8227C">
        <w:t>Ben Jaballah</w:t>
      </w:r>
    </w:p>
    <w:p w:rsidR="005D1422" w:rsidRPr="00E8227C" w:rsidRDefault="005D1422" w:rsidP="0035410F">
      <w:pPr>
        <w:ind w:left="1416"/>
      </w:pPr>
    </w:p>
    <w:p w:rsidR="00950D7E" w:rsidRPr="00E8227C" w:rsidRDefault="00950D7E" w:rsidP="00F4603C">
      <w:r w:rsidRPr="00E8227C">
        <w:t>P39</w:t>
      </w:r>
      <w:r w:rsidR="005D1422" w:rsidRPr="00E8227C">
        <w:tab/>
      </w:r>
      <w:r w:rsidR="005D1422" w:rsidRPr="00E8227C">
        <w:tab/>
      </w:r>
      <w:r w:rsidR="0095477D" w:rsidRPr="00E8227C">
        <w:t xml:space="preserve">Hypothyroidie et </w:t>
      </w:r>
      <w:r w:rsidR="0095477D">
        <w:rPr>
          <w:lang w:val="en-US"/>
        </w:rPr>
        <w:t>β</w:t>
      </w:r>
      <w:r w:rsidR="0095477D" w:rsidRPr="00E8227C">
        <w:t xml:space="preserve"> thalassémie majeure.</w:t>
      </w:r>
    </w:p>
    <w:p w:rsidR="00BD604D" w:rsidRPr="00E8227C" w:rsidRDefault="0095477D" w:rsidP="00F4603C">
      <w:r w:rsidRPr="00E8227C">
        <w:tab/>
      </w:r>
      <w:r w:rsidRPr="00E8227C">
        <w:tab/>
      </w:r>
      <w:r w:rsidR="00BD604D" w:rsidRPr="00E8227C">
        <w:t xml:space="preserve">N. Dhouib, F. Laabidi, M. Ouederni, M. Ben Khaled, I. Jridi, S. Belhadj, </w:t>
      </w:r>
    </w:p>
    <w:p w:rsidR="00BD604D" w:rsidRPr="00E8227C" w:rsidRDefault="00BD604D" w:rsidP="00BD604D">
      <w:pPr>
        <w:ind w:left="708" w:firstLine="708"/>
      </w:pPr>
      <w:r w:rsidRPr="00E8227C">
        <w:t>F. Mellouli, M. Béjaoui</w:t>
      </w:r>
    </w:p>
    <w:p w:rsidR="00BD604D" w:rsidRPr="00E8227C" w:rsidRDefault="00BD604D" w:rsidP="00BD604D">
      <w:pPr>
        <w:ind w:left="708" w:firstLine="708"/>
      </w:pPr>
    </w:p>
    <w:p w:rsidR="00950D7E" w:rsidRPr="00E8227C" w:rsidRDefault="00950D7E" w:rsidP="00B70264">
      <w:pPr>
        <w:ind w:left="1410" w:hanging="1410"/>
      </w:pPr>
      <w:r w:rsidRPr="00E8227C">
        <w:t>P40</w:t>
      </w:r>
      <w:r w:rsidR="00BD604D" w:rsidRPr="00E8227C">
        <w:tab/>
      </w:r>
      <w:r w:rsidR="00BD604D" w:rsidRPr="00E8227C">
        <w:tab/>
      </w:r>
      <w:r w:rsidR="00B70264" w:rsidRPr="00E8227C">
        <w:t>Validité d’un Check-list (CCL) évaluant la compliance au régime sans gluten (RSG)</w:t>
      </w:r>
    </w:p>
    <w:p w:rsidR="00B70264" w:rsidRPr="002900B7" w:rsidRDefault="00B70264" w:rsidP="002900B7">
      <w:pPr>
        <w:pStyle w:val="Paragraphedeliste"/>
        <w:numPr>
          <w:ilvl w:val="0"/>
          <w:numId w:val="15"/>
        </w:numPr>
        <w:rPr>
          <w:lang w:val="en-US"/>
        </w:rPr>
      </w:pPr>
      <w:r w:rsidRPr="002900B7">
        <w:rPr>
          <w:lang w:val="en-US"/>
        </w:rPr>
        <w:t>Ben Chehida, Z. Ben Ameur, H. Hajji, R. Ben Abdelaziz, H. Azzouz,</w:t>
      </w:r>
    </w:p>
    <w:p w:rsidR="00B70264" w:rsidRDefault="00B70264" w:rsidP="00B70264">
      <w:pPr>
        <w:ind w:left="1416"/>
        <w:rPr>
          <w:lang w:val="en-US"/>
        </w:rPr>
      </w:pPr>
      <w:r>
        <w:rPr>
          <w:lang w:val="en-US"/>
        </w:rPr>
        <w:t xml:space="preserve"> MS Abdelmoula, H. Ben Turkia, N. Tebib</w:t>
      </w:r>
    </w:p>
    <w:p w:rsidR="00B70264" w:rsidRPr="00B70264" w:rsidRDefault="00B70264" w:rsidP="00B70264">
      <w:pPr>
        <w:ind w:left="1416"/>
        <w:rPr>
          <w:lang w:val="en-US"/>
        </w:rPr>
      </w:pPr>
    </w:p>
    <w:p w:rsidR="00950D7E" w:rsidRPr="00E8227C" w:rsidRDefault="00950D7E" w:rsidP="00F4603C">
      <w:r w:rsidRPr="00E8227C">
        <w:t>P41</w:t>
      </w:r>
      <w:r w:rsidR="00714973" w:rsidRPr="00E8227C">
        <w:tab/>
      </w:r>
      <w:r w:rsidR="00714973" w:rsidRPr="00E8227C">
        <w:tab/>
      </w:r>
      <w:r w:rsidR="00BA3B98" w:rsidRPr="00E8227C">
        <w:t>Facteurs associé</w:t>
      </w:r>
      <w:r w:rsidR="00A61AE8" w:rsidRPr="00E8227C">
        <w:t xml:space="preserve">s à un allaitement maternel de courte </w:t>
      </w:r>
      <w:r w:rsidR="00FC4912" w:rsidRPr="00E8227C">
        <w:t xml:space="preserve"> </w:t>
      </w:r>
      <w:r w:rsidR="00A61AE8" w:rsidRPr="00E8227C">
        <w:t>durée à Tunis</w:t>
      </w:r>
    </w:p>
    <w:p w:rsidR="00FC4912" w:rsidRDefault="00A61AE8" w:rsidP="00A61AE8">
      <w:pPr>
        <w:rPr>
          <w:lang w:val="en-US"/>
        </w:rPr>
      </w:pPr>
      <w:r w:rsidRPr="00E8227C">
        <w:tab/>
      </w:r>
      <w:r w:rsidRPr="00E8227C">
        <w:tab/>
      </w:r>
      <w:r>
        <w:rPr>
          <w:lang w:val="en-US"/>
        </w:rPr>
        <w:t xml:space="preserve">S. Thraya, S. Mazigh Mrad, </w:t>
      </w:r>
      <w:r w:rsidR="00FC4912">
        <w:rPr>
          <w:lang w:val="en-US"/>
        </w:rPr>
        <w:t xml:space="preserve">H. Ben Hassouna, M. Saidani, T. Dellagi,  </w:t>
      </w:r>
    </w:p>
    <w:p w:rsidR="00A61AE8" w:rsidRPr="00E8227C" w:rsidRDefault="00FC4912" w:rsidP="00FC4912">
      <w:pPr>
        <w:ind w:left="708" w:firstLine="708"/>
      </w:pPr>
      <w:r w:rsidRPr="00E8227C">
        <w:t>R. Zouari, A. Ben Hamida, A. Sammoud</w:t>
      </w:r>
    </w:p>
    <w:p w:rsidR="00FC4912" w:rsidRPr="00E8227C" w:rsidRDefault="00FC4912" w:rsidP="00FC4912">
      <w:pPr>
        <w:ind w:left="708" w:firstLine="708"/>
      </w:pPr>
    </w:p>
    <w:p w:rsidR="00950D7E" w:rsidRPr="00E8227C" w:rsidRDefault="00950D7E" w:rsidP="00F4603C">
      <w:r w:rsidRPr="00E8227C">
        <w:t>P42</w:t>
      </w:r>
      <w:r w:rsidR="00FC4912" w:rsidRPr="00E8227C">
        <w:tab/>
      </w:r>
      <w:r w:rsidR="00FC4912" w:rsidRPr="00E8227C">
        <w:tab/>
        <w:t>Les troubles du comportement chez l’enfant malade chronique.</w:t>
      </w:r>
    </w:p>
    <w:p w:rsidR="00FC4912" w:rsidRPr="00970800" w:rsidRDefault="00FC4912" w:rsidP="00F4603C">
      <w:r w:rsidRPr="00E8227C">
        <w:tab/>
      </w:r>
      <w:r w:rsidRPr="00E8227C">
        <w:tab/>
      </w:r>
      <w:r>
        <w:rPr>
          <w:lang w:val="en-US"/>
        </w:rPr>
        <w:t xml:space="preserve">L. Kesraoui, I. Bel Hadj, Kh. </w:t>
      </w:r>
      <w:r w:rsidRPr="00970800">
        <w:t>Boussetta.</w:t>
      </w:r>
    </w:p>
    <w:p w:rsidR="00FC4912" w:rsidRPr="00970800" w:rsidRDefault="00FC4912" w:rsidP="00F4603C"/>
    <w:p w:rsidR="00950D7E" w:rsidRPr="00E8227C" w:rsidRDefault="00950D7E" w:rsidP="00F4603C">
      <w:r w:rsidRPr="00E8227C">
        <w:t>P43</w:t>
      </w:r>
      <w:r w:rsidR="00FC4912" w:rsidRPr="00E8227C">
        <w:tab/>
      </w:r>
      <w:r w:rsidR="00FC4912" w:rsidRPr="00E8227C">
        <w:tab/>
        <w:t>Les accidents mortels de la circulation chez l’enfant : étude de 57 cas.</w:t>
      </w:r>
    </w:p>
    <w:p w:rsidR="002900B7" w:rsidRPr="00E8227C" w:rsidRDefault="00FC4912" w:rsidP="00F4603C">
      <w:r w:rsidRPr="00E8227C">
        <w:tab/>
      </w:r>
      <w:r w:rsidRPr="00E8227C">
        <w:tab/>
      </w:r>
      <w:r w:rsidR="002900B7" w:rsidRPr="00E8227C">
        <w:t xml:space="preserve">M. Belhadj, M. Jedidi, M. Boughattas, T. Masmoudi, M. Ben Dhiab,  </w:t>
      </w:r>
    </w:p>
    <w:p w:rsidR="00FC4912" w:rsidRPr="00E8227C" w:rsidRDefault="002900B7" w:rsidP="002900B7">
      <w:pPr>
        <w:ind w:left="708" w:firstLine="708"/>
      </w:pPr>
      <w:r w:rsidRPr="00E8227C">
        <w:t>M. K. Souguir.</w:t>
      </w:r>
    </w:p>
    <w:p w:rsidR="00A97F73" w:rsidRPr="00E8227C" w:rsidRDefault="00FC4912" w:rsidP="005A48B5">
      <w:r w:rsidRPr="00E8227C">
        <w:tab/>
      </w:r>
      <w:r w:rsidRPr="00E8227C">
        <w:tab/>
      </w:r>
    </w:p>
    <w:p w:rsidR="00950D7E" w:rsidRPr="00E8227C" w:rsidRDefault="00950D7E" w:rsidP="002900B7">
      <w:r w:rsidRPr="00E8227C">
        <w:lastRenderedPageBreak/>
        <w:t>P44</w:t>
      </w:r>
      <w:r w:rsidR="002900B7" w:rsidRPr="00E8227C">
        <w:tab/>
      </w:r>
      <w:r w:rsidR="002900B7" w:rsidRPr="00E8227C">
        <w:tab/>
        <w:t>Rhumatisme articulaire aigu chez l’enfant  : à propos de 56 cas.</w:t>
      </w:r>
    </w:p>
    <w:p w:rsidR="002900B7" w:rsidRDefault="002900B7" w:rsidP="002900B7">
      <w:pPr>
        <w:rPr>
          <w:lang w:val="en-US"/>
        </w:rPr>
      </w:pPr>
      <w:r w:rsidRPr="00E8227C">
        <w:tab/>
      </w:r>
      <w:r w:rsidRPr="00E8227C">
        <w:tab/>
      </w:r>
      <w:r>
        <w:rPr>
          <w:lang w:val="en-US"/>
        </w:rPr>
        <w:t>F. Safi, A. Kotti, L. Gargouri, B. Maalej, K. Omor, N. Ben Halima,</w:t>
      </w:r>
    </w:p>
    <w:p w:rsidR="002900B7" w:rsidRPr="00E8227C" w:rsidRDefault="00951617" w:rsidP="00BA3B98">
      <w:r>
        <w:rPr>
          <w:lang w:val="en-US"/>
        </w:rPr>
        <w:t xml:space="preserve">                       </w:t>
      </w:r>
      <w:r w:rsidR="002900B7">
        <w:rPr>
          <w:lang w:val="en-US"/>
        </w:rPr>
        <w:t xml:space="preserve"> </w:t>
      </w:r>
      <w:r w:rsidR="002900B7" w:rsidRPr="00E8227C">
        <w:t xml:space="preserve">A. </w:t>
      </w:r>
      <w:r w:rsidR="00BA3B98" w:rsidRPr="00E8227C">
        <w:t>Mahfoudh.</w:t>
      </w:r>
    </w:p>
    <w:p w:rsidR="002900B7" w:rsidRPr="00E8227C" w:rsidRDefault="002900B7" w:rsidP="002900B7">
      <w:pPr>
        <w:ind w:left="708" w:firstLine="708"/>
      </w:pPr>
    </w:p>
    <w:p w:rsidR="00951617" w:rsidRPr="00E8227C" w:rsidRDefault="00950D7E" w:rsidP="00F4603C">
      <w:r w:rsidRPr="00E8227C">
        <w:t>P45</w:t>
      </w:r>
      <w:r w:rsidR="002900B7" w:rsidRPr="00E8227C">
        <w:tab/>
      </w:r>
      <w:r w:rsidR="002900B7" w:rsidRPr="00E8227C">
        <w:tab/>
      </w:r>
      <w:r w:rsidR="0094390A" w:rsidRPr="00E8227C">
        <w:t>Homocystinurie familial</w:t>
      </w:r>
      <w:r w:rsidR="00AA7675" w:rsidRPr="00E8227C">
        <w:t>e</w:t>
      </w:r>
      <w:r w:rsidR="0094390A" w:rsidRPr="00E8227C">
        <w:t xml:space="preserve"> : intérêt du diagnostic précoce.</w:t>
      </w:r>
      <w:r w:rsidR="00951617" w:rsidRPr="00E8227C">
        <w:t xml:space="preserve"> A propos de deux </w:t>
      </w:r>
    </w:p>
    <w:p w:rsidR="00950D7E" w:rsidRPr="00E8227C" w:rsidRDefault="00951617" w:rsidP="00F4603C">
      <w:r w:rsidRPr="00E8227C">
        <w:tab/>
      </w:r>
      <w:r w:rsidRPr="00E8227C">
        <w:tab/>
        <w:t>observations.</w:t>
      </w:r>
    </w:p>
    <w:p w:rsidR="00951617" w:rsidRPr="00292DF8" w:rsidRDefault="00951617" w:rsidP="00F4603C">
      <w:pPr>
        <w:rPr>
          <w:lang w:val="en-US"/>
        </w:rPr>
      </w:pPr>
      <w:r w:rsidRPr="00E8227C">
        <w:tab/>
      </w:r>
      <w:r w:rsidRPr="00E8227C">
        <w:tab/>
      </w:r>
      <w:r w:rsidRPr="00292DF8">
        <w:rPr>
          <w:lang w:val="en-US"/>
        </w:rPr>
        <w:t xml:space="preserve">D. Dhahri, S. Haddad, S. Hammami, H. Besbes, K. Lajmi, C. Ben Meriem, </w:t>
      </w:r>
    </w:p>
    <w:p w:rsidR="00951617" w:rsidRPr="00E8227C" w:rsidRDefault="00951617" w:rsidP="00951617">
      <w:pPr>
        <w:ind w:left="708" w:firstLine="708"/>
      </w:pPr>
      <w:r w:rsidRPr="00E8227C">
        <w:t>S. Ben Ammar, MN Gueddiche</w:t>
      </w:r>
    </w:p>
    <w:p w:rsidR="00951617" w:rsidRPr="00E8227C" w:rsidRDefault="00951617" w:rsidP="00951617">
      <w:pPr>
        <w:ind w:left="708" w:firstLine="708"/>
      </w:pPr>
    </w:p>
    <w:p w:rsidR="00A37D4B" w:rsidRPr="00E8227C" w:rsidRDefault="00A37D4B" w:rsidP="00F4603C"/>
    <w:p w:rsidR="00A37D4B" w:rsidRPr="00E8227C" w:rsidRDefault="00A37D4B" w:rsidP="00A37D4B">
      <w:pPr>
        <w:pStyle w:val="Titre"/>
        <w:jc w:val="left"/>
        <w:rPr>
          <w:rFonts w:ascii="Times New Roman" w:hAnsi="Times New Roman"/>
          <w:i/>
          <w:iCs/>
          <w:sz w:val="24"/>
          <w:szCs w:val="24"/>
        </w:rPr>
      </w:pPr>
      <w:r w:rsidRPr="00E8227C">
        <w:rPr>
          <w:rFonts w:ascii="Times New Roman" w:hAnsi="Times New Roman"/>
          <w:i/>
          <w:iCs/>
          <w:sz w:val="24"/>
          <w:szCs w:val="24"/>
        </w:rPr>
        <w:t>Salle 3</w:t>
      </w:r>
    </w:p>
    <w:p w:rsidR="00A37D4B" w:rsidRPr="00E8227C" w:rsidRDefault="00A37D4B" w:rsidP="00951617">
      <w:pPr>
        <w:pStyle w:val="Titre"/>
        <w:jc w:val="left"/>
        <w:rPr>
          <w:rFonts w:asciiTheme="majorBidi" w:hAnsiTheme="majorBidi" w:cstheme="majorBidi"/>
          <w:i/>
          <w:iCs/>
          <w:sz w:val="24"/>
          <w:szCs w:val="24"/>
        </w:rPr>
      </w:pPr>
      <w:r w:rsidRPr="00E8227C">
        <w:rPr>
          <w:rFonts w:asciiTheme="majorBidi" w:hAnsiTheme="majorBidi" w:cstheme="majorBidi"/>
          <w:bCs/>
          <w:i/>
          <w:iCs/>
          <w:sz w:val="24"/>
          <w:szCs w:val="24"/>
        </w:rPr>
        <w:t>de P</w:t>
      </w:r>
      <w:r w:rsidR="00951617" w:rsidRPr="00E8227C">
        <w:rPr>
          <w:rFonts w:asciiTheme="majorBidi" w:hAnsiTheme="majorBidi" w:cstheme="majorBidi"/>
          <w:bCs/>
          <w:i/>
          <w:iCs/>
          <w:sz w:val="24"/>
          <w:szCs w:val="24"/>
        </w:rPr>
        <w:t>46</w:t>
      </w:r>
      <w:r w:rsidRPr="00E8227C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 à P </w:t>
      </w:r>
      <w:r w:rsidR="00951617" w:rsidRPr="00E8227C">
        <w:rPr>
          <w:rFonts w:asciiTheme="majorBidi" w:hAnsiTheme="majorBidi" w:cstheme="majorBidi"/>
          <w:bCs/>
          <w:i/>
          <w:iCs/>
          <w:sz w:val="24"/>
          <w:szCs w:val="24"/>
        </w:rPr>
        <w:t>60</w:t>
      </w:r>
      <w:r w:rsidRPr="00E8227C">
        <w:rPr>
          <w:rFonts w:asciiTheme="majorBidi" w:hAnsiTheme="majorBidi" w:cstheme="majorBidi"/>
          <w:i/>
          <w:iCs/>
          <w:sz w:val="24"/>
          <w:szCs w:val="24"/>
        </w:rPr>
        <w:t xml:space="preserve">               (Groupe IV)</w:t>
      </w:r>
    </w:p>
    <w:p w:rsidR="00A37D4B" w:rsidRPr="00E8227C" w:rsidRDefault="00A37D4B" w:rsidP="00C4496D">
      <w:pPr>
        <w:pStyle w:val="Titre"/>
        <w:pBdr>
          <w:top w:val="single" w:sz="6" w:space="1" w:color="auto"/>
          <w:bottom w:val="single" w:sz="6" w:space="1" w:color="auto"/>
        </w:pBdr>
        <w:jc w:val="left"/>
        <w:rPr>
          <w:rFonts w:asciiTheme="majorBidi" w:hAnsiTheme="majorBidi" w:cstheme="majorBidi"/>
          <w:i/>
          <w:sz w:val="24"/>
          <w:szCs w:val="24"/>
        </w:rPr>
      </w:pPr>
      <w:r w:rsidRPr="00E8227C">
        <w:rPr>
          <w:rFonts w:ascii="Times New Roman" w:hAnsi="Times New Roman"/>
          <w:i/>
          <w:iCs/>
          <w:sz w:val="24"/>
          <w:szCs w:val="24"/>
        </w:rPr>
        <w:t xml:space="preserve">Modérateurs : Dr </w:t>
      </w:r>
      <w:r w:rsidRPr="00E8227C">
        <w:rPr>
          <w:rFonts w:asciiTheme="majorBidi" w:hAnsiTheme="majorBidi" w:cstheme="majorBidi"/>
          <w:i/>
          <w:sz w:val="24"/>
          <w:szCs w:val="24"/>
        </w:rPr>
        <w:t xml:space="preserve">   </w:t>
      </w:r>
      <w:r w:rsidR="00C4496D" w:rsidRPr="00E8227C">
        <w:rPr>
          <w:rFonts w:asciiTheme="majorBidi" w:hAnsiTheme="majorBidi" w:cstheme="majorBidi"/>
          <w:i/>
          <w:sz w:val="24"/>
          <w:szCs w:val="24"/>
        </w:rPr>
        <w:t>Kh Menif</w:t>
      </w:r>
      <w:r w:rsidRPr="00E8227C">
        <w:rPr>
          <w:rFonts w:asciiTheme="majorBidi" w:hAnsiTheme="majorBidi" w:cstheme="majorBidi"/>
          <w:i/>
          <w:sz w:val="24"/>
          <w:szCs w:val="24"/>
        </w:rPr>
        <w:t xml:space="preserve">   </w:t>
      </w:r>
    </w:p>
    <w:p w:rsidR="00950D7E" w:rsidRPr="00E8227C" w:rsidRDefault="00950D7E" w:rsidP="00F4603C"/>
    <w:p w:rsidR="00950D7E" w:rsidRPr="00E8227C" w:rsidRDefault="00950D7E" w:rsidP="00D909B2">
      <w:pPr>
        <w:ind w:left="1410" w:hanging="1410"/>
      </w:pPr>
      <w:r w:rsidRPr="00E8227C">
        <w:t>P46</w:t>
      </w:r>
      <w:r w:rsidR="00951617" w:rsidRPr="00E8227C">
        <w:tab/>
      </w:r>
      <w:r w:rsidR="00951617" w:rsidRPr="00E8227C">
        <w:tab/>
      </w:r>
      <w:r w:rsidR="00D909B2" w:rsidRPr="00E8227C">
        <w:t>Syndrome de Sturge Weber Krabbe : aspects cliniques, thérapeutiques et évolutifs : à propos de quatre observations.</w:t>
      </w:r>
      <w:r w:rsidR="00951617" w:rsidRPr="00E8227C">
        <w:tab/>
      </w:r>
    </w:p>
    <w:p w:rsidR="00A32D1C" w:rsidRDefault="00D909B2" w:rsidP="00A32D1C">
      <w:pPr>
        <w:ind w:left="1410" w:hanging="1410"/>
        <w:rPr>
          <w:lang w:val="en-US"/>
        </w:rPr>
      </w:pPr>
      <w:r w:rsidRPr="00E8227C">
        <w:tab/>
      </w:r>
      <w:r>
        <w:rPr>
          <w:lang w:val="en-US"/>
        </w:rPr>
        <w:t xml:space="preserve">D. Dhahri, </w:t>
      </w:r>
      <w:r w:rsidR="00A32D1C">
        <w:rPr>
          <w:lang w:val="en-US"/>
        </w:rPr>
        <w:t xml:space="preserve">S. Haddad, S. Hammami, H. Besbes, C. Ben Meriem, A. Zrigue, </w:t>
      </w:r>
    </w:p>
    <w:p w:rsidR="00D909B2" w:rsidRDefault="000D6ED8" w:rsidP="000D6ED8">
      <w:pPr>
        <w:ind w:left="1410"/>
        <w:rPr>
          <w:lang w:val="en-US"/>
        </w:rPr>
      </w:pPr>
      <w:r>
        <w:rPr>
          <w:lang w:val="en-US"/>
        </w:rPr>
        <w:t xml:space="preserve"> G.</w:t>
      </w:r>
      <w:r w:rsidR="00D909B2">
        <w:rPr>
          <w:lang w:val="en-US"/>
        </w:rPr>
        <w:t xml:space="preserve"> Sakly, M. Doggui,</w:t>
      </w:r>
      <w:r>
        <w:rPr>
          <w:lang w:val="en-US"/>
        </w:rPr>
        <w:t xml:space="preserve"> M. Golli, </w:t>
      </w:r>
      <w:r w:rsidR="00D909B2">
        <w:rPr>
          <w:lang w:val="en-US"/>
        </w:rPr>
        <w:t xml:space="preserve"> M.N. Gueddiche</w:t>
      </w:r>
    </w:p>
    <w:p w:rsidR="00D909B2" w:rsidRDefault="00D909B2" w:rsidP="00D909B2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:rsidR="00A32D1C" w:rsidRPr="00E8227C" w:rsidRDefault="00950D7E" w:rsidP="00A32D1C">
      <w:pPr>
        <w:ind w:left="1410" w:hanging="1410"/>
      </w:pPr>
      <w:r w:rsidRPr="00E8227C">
        <w:t>P47</w:t>
      </w:r>
      <w:r w:rsidR="00D909B2" w:rsidRPr="00E8227C">
        <w:tab/>
      </w:r>
      <w:r w:rsidR="00D909B2" w:rsidRPr="00E8227C">
        <w:tab/>
      </w:r>
      <w:r w:rsidR="00A32D1C" w:rsidRPr="00E8227C">
        <w:t>Syndrome de Dravet : aspects épidémiologiques, cliniques  et prise en charge : à propos de dix observations.</w:t>
      </w:r>
    </w:p>
    <w:p w:rsidR="00A32D1C" w:rsidRDefault="00A32D1C" w:rsidP="00A32D1C">
      <w:pPr>
        <w:ind w:left="1410" w:hanging="1410"/>
        <w:rPr>
          <w:lang w:val="en-US"/>
        </w:rPr>
      </w:pPr>
      <w:r w:rsidRPr="00E8227C">
        <w:tab/>
      </w:r>
      <w:r>
        <w:rPr>
          <w:lang w:val="en-US"/>
        </w:rPr>
        <w:t xml:space="preserve">S. Haddad, D. Dhahri, K. Lajmi, M. Chemli, G. Sakly, S. Hammami, </w:t>
      </w:r>
    </w:p>
    <w:p w:rsidR="00A32D1C" w:rsidRDefault="00A32D1C" w:rsidP="00A32D1C">
      <w:pPr>
        <w:ind w:left="1410"/>
        <w:rPr>
          <w:lang w:val="en-US"/>
        </w:rPr>
      </w:pPr>
      <w:r>
        <w:rPr>
          <w:lang w:val="en-US"/>
        </w:rPr>
        <w:t xml:space="preserve">K. Aouam, M. Doggui, M.N. Gueddiche </w:t>
      </w:r>
    </w:p>
    <w:p w:rsidR="00A32D1C" w:rsidRPr="00A32D1C" w:rsidRDefault="00A32D1C" w:rsidP="00A32D1C">
      <w:pPr>
        <w:ind w:left="1410"/>
        <w:rPr>
          <w:lang w:val="en-US"/>
        </w:rPr>
      </w:pPr>
    </w:p>
    <w:p w:rsidR="00A32D1C" w:rsidRPr="00E8227C" w:rsidRDefault="00950D7E" w:rsidP="00955182">
      <w:r w:rsidRPr="00E8227C">
        <w:t>P48</w:t>
      </w:r>
      <w:r w:rsidR="00A32D1C" w:rsidRPr="00E8227C">
        <w:tab/>
      </w:r>
      <w:r w:rsidR="00A32D1C" w:rsidRPr="00E8227C">
        <w:tab/>
        <w:t>Tératome s</w:t>
      </w:r>
      <w:r w:rsidR="00BA3B98" w:rsidRPr="00E8227C">
        <w:t>a</w:t>
      </w:r>
      <w:r w:rsidR="00A32D1C" w:rsidRPr="00E8227C">
        <w:t>ccro-co</w:t>
      </w:r>
      <w:r w:rsidR="00EB69DC">
        <w:t>c</w:t>
      </w:r>
      <w:r w:rsidR="00955182">
        <w:t>c</w:t>
      </w:r>
      <w:r w:rsidR="00A32D1C" w:rsidRPr="00E8227C">
        <w:t>ygien :  à propos de deux cas.</w:t>
      </w:r>
    </w:p>
    <w:p w:rsidR="00A32D1C" w:rsidRPr="00E8227C" w:rsidRDefault="00A32D1C" w:rsidP="00A32D1C">
      <w:pPr>
        <w:pStyle w:val="Paragraphedeliste"/>
        <w:numPr>
          <w:ilvl w:val="0"/>
          <w:numId w:val="16"/>
        </w:numPr>
      </w:pPr>
      <w:r w:rsidRPr="00E8227C">
        <w:t xml:space="preserve">Gargoura, N. Chraiet, I. Ouni, M. Ayadi, K. Meddeb, A. Mokrani, </w:t>
      </w:r>
    </w:p>
    <w:p w:rsidR="00A32D1C" w:rsidRPr="00E8227C" w:rsidRDefault="00A32D1C" w:rsidP="00A32D1C">
      <w:pPr>
        <w:ind w:left="1410"/>
      </w:pPr>
      <w:r w:rsidRPr="00E8227C">
        <w:t>H. Raies,A. Mezlini</w:t>
      </w:r>
    </w:p>
    <w:p w:rsidR="00950D7E" w:rsidRPr="00E8227C" w:rsidRDefault="00950D7E" w:rsidP="00F4603C"/>
    <w:p w:rsidR="00950D7E" w:rsidRPr="00E8227C" w:rsidRDefault="00950D7E" w:rsidP="00F4603C">
      <w:r w:rsidRPr="00E8227C">
        <w:t>P49</w:t>
      </w:r>
      <w:r w:rsidR="000D6ED8" w:rsidRPr="00E8227C">
        <w:tab/>
      </w:r>
      <w:r w:rsidR="000D6ED8" w:rsidRPr="00E8227C">
        <w:tab/>
        <w:t>Le papillome du plexus  choroide : à propos d’une observation.</w:t>
      </w:r>
    </w:p>
    <w:p w:rsidR="000D6ED8" w:rsidRDefault="000D6ED8" w:rsidP="000D6ED8">
      <w:pPr>
        <w:pStyle w:val="Paragraphedeliste"/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Jguérime, H. Soua, S. Wannès, H. Mhamed, S. Ghanmi, H. Ben Hamouda, </w:t>
      </w:r>
    </w:p>
    <w:p w:rsidR="000D6ED8" w:rsidRDefault="000D6ED8" w:rsidP="000D6ED8">
      <w:pPr>
        <w:ind w:left="1410"/>
        <w:rPr>
          <w:lang w:val="en-US"/>
        </w:rPr>
      </w:pPr>
      <w:r>
        <w:rPr>
          <w:lang w:val="en-US"/>
        </w:rPr>
        <w:t>S. Jerbi, H.A. Hamza, H. Krifa, B. Mahjoub, M.T. Sfar</w:t>
      </w:r>
    </w:p>
    <w:p w:rsidR="000D6ED8" w:rsidRPr="000D6ED8" w:rsidRDefault="000D6ED8" w:rsidP="000D6ED8">
      <w:pPr>
        <w:ind w:left="1410"/>
        <w:rPr>
          <w:lang w:val="en-US"/>
        </w:rPr>
      </w:pPr>
    </w:p>
    <w:p w:rsidR="000D3441" w:rsidRPr="00E8227C" w:rsidRDefault="00A37D4B" w:rsidP="000D3441">
      <w:r w:rsidRPr="00E8227C">
        <w:t>P50</w:t>
      </w:r>
      <w:r w:rsidR="000D6ED8" w:rsidRPr="00E8227C">
        <w:tab/>
      </w:r>
      <w:r w:rsidR="000D6ED8" w:rsidRPr="00E8227C">
        <w:tab/>
      </w:r>
      <w:r w:rsidR="000D3441" w:rsidRPr="00E8227C">
        <w:t>Tumeur testiculaire sur ectopie testiculaire. A propos d’un cas.</w:t>
      </w:r>
    </w:p>
    <w:p w:rsidR="000D3441" w:rsidRPr="00E8227C" w:rsidRDefault="000D3441" w:rsidP="000D3441">
      <w:r w:rsidRPr="00E8227C">
        <w:tab/>
      </w:r>
      <w:r w:rsidRPr="00E8227C">
        <w:tab/>
        <w:t xml:space="preserve">N. Khechine, S. Hidouri,  R. Lamiri, A. Ksiaa, S. Aloui, L. Sahnoun, </w:t>
      </w:r>
    </w:p>
    <w:p w:rsidR="000D3441" w:rsidRPr="00E8227C" w:rsidRDefault="000D3441" w:rsidP="000D3441">
      <w:pPr>
        <w:ind w:left="708" w:firstLine="708"/>
      </w:pPr>
      <w:r w:rsidRPr="00E8227C">
        <w:t>I. Krichene, M. Mekki, M. Belguith, N. Nouri</w:t>
      </w:r>
    </w:p>
    <w:p w:rsidR="000D3441" w:rsidRPr="00E8227C" w:rsidRDefault="000D3441" w:rsidP="000D3441">
      <w:pPr>
        <w:ind w:left="708" w:firstLine="708"/>
      </w:pPr>
    </w:p>
    <w:p w:rsidR="00A37D4B" w:rsidRPr="00E8227C" w:rsidRDefault="00A37D4B" w:rsidP="007B0CDD">
      <w:r w:rsidRPr="00E8227C">
        <w:t>P51</w:t>
      </w:r>
      <w:r w:rsidR="000D3441" w:rsidRPr="00E8227C">
        <w:tab/>
      </w:r>
      <w:r w:rsidR="000D3441" w:rsidRPr="00E8227C">
        <w:tab/>
      </w:r>
      <w:r w:rsidR="009A63AB" w:rsidRPr="00E8227C">
        <w:t>Bourse  aigue n</w:t>
      </w:r>
      <w:r w:rsidR="007B0CDD" w:rsidRPr="00E8227C">
        <w:t>é</w:t>
      </w:r>
      <w:r w:rsidR="009A63AB" w:rsidRPr="00E8227C">
        <w:t>onatal</w:t>
      </w:r>
      <w:r w:rsidR="00EB69DC">
        <w:t>e</w:t>
      </w:r>
      <w:r w:rsidR="009A63AB" w:rsidRPr="00E8227C">
        <w:t xml:space="preserve"> révé</w:t>
      </w:r>
      <w:r w:rsidR="00BA3B98" w:rsidRPr="00E8227C">
        <w:t>lant un traumatisme obstétrical</w:t>
      </w:r>
      <w:r w:rsidR="009A63AB" w:rsidRPr="00E8227C">
        <w:t>.</w:t>
      </w:r>
    </w:p>
    <w:p w:rsidR="000C6E1B" w:rsidRPr="00E8227C" w:rsidRDefault="009A63AB" w:rsidP="00F4603C">
      <w:r w:rsidRPr="00E8227C">
        <w:tab/>
      </w:r>
      <w:r w:rsidRPr="00E8227C">
        <w:tab/>
        <w:t xml:space="preserve">N. Khechine, N. Belhassen, </w:t>
      </w:r>
      <w:r w:rsidR="000C6E1B" w:rsidRPr="00E8227C">
        <w:t>A. Ksiaa, R. Lamiri, S. Aloui, S. Hidouri,</w:t>
      </w:r>
    </w:p>
    <w:p w:rsidR="000C6E1B" w:rsidRPr="00E8227C" w:rsidRDefault="000C6E1B" w:rsidP="000C6E1B">
      <w:pPr>
        <w:ind w:left="708" w:firstLine="708"/>
      </w:pPr>
      <w:r w:rsidRPr="00E8227C">
        <w:t>L. Sahnoun, I. Krichene, M. Belguith, M. Mekki, N. Nouri</w:t>
      </w:r>
    </w:p>
    <w:p w:rsidR="009A63AB" w:rsidRPr="00E8227C" w:rsidRDefault="009A63AB" w:rsidP="000C6E1B">
      <w:pPr>
        <w:ind w:left="708" w:firstLine="708"/>
      </w:pPr>
    </w:p>
    <w:p w:rsidR="00A37D4B" w:rsidRPr="00E8227C" w:rsidRDefault="00A37D4B" w:rsidP="00F4603C">
      <w:r w:rsidRPr="00E8227C">
        <w:t>P52</w:t>
      </w:r>
      <w:r w:rsidR="007B0CDD" w:rsidRPr="00E8227C">
        <w:tab/>
      </w:r>
      <w:r w:rsidR="007B0CDD" w:rsidRPr="00E8227C">
        <w:tab/>
        <w:t>Ectopie testiculaire croisée</w:t>
      </w:r>
    </w:p>
    <w:p w:rsidR="007B0CDD" w:rsidRPr="00E8227C" w:rsidRDefault="007B0CDD" w:rsidP="007B0CDD">
      <w:pPr>
        <w:ind w:left="708" w:firstLine="708"/>
      </w:pPr>
      <w:r w:rsidRPr="00E8227C">
        <w:t xml:space="preserve">N. Khechine, S. Hidouri, S. Aloui, R. Lamiri, J. Chahed, L. Sahnoun, </w:t>
      </w:r>
    </w:p>
    <w:p w:rsidR="007B0CDD" w:rsidRPr="00E8227C" w:rsidRDefault="007B0CDD" w:rsidP="007B0CDD">
      <w:pPr>
        <w:ind w:left="708" w:firstLine="708"/>
      </w:pPr>
      <w:r w:rsidRPr="00E8227C">
        <w:t xml:space="preserve">I. Krichene, </w:t>
      </w:r>
      <w:r w:rsidR="00AA7675" w:rsidRPr="00E8227C">
        <w:t>M. Mekki, M. Belguith,</w:t>
      </w:r>
      <w:r w:rsidRPr="00E8227C">
        <w:t xml:space="preserve"> N. Nouri</w:t>
      </w:r>
    </w:p>
    <w:p w:rsidR="007B0CDD" w:rsidRPr="00E8227C" w:rsidRDefault="007B0CDD" w:rsidP="00F4603C"/>
    <w:p w:rsidR="00A37D4B" w:rsidRPr="00E8227C" w:rsidRDefault="00A37D4B" w:rsidP="008363D5">
      <w:pPr>
        <w:ind w:left="1410" w:hanging="1410"/>
      </w:pPr>
      <w:r w:rsidRPr="00E8227C">
        <w:t>P53</w:t>
      </w:r>
      <w:r w:rsidR="007B0CDD" w:rsidRPr="00E8227C">
        <w:tab/>
      </w:r>
      <w:r w:rsidR="007B0CDD" w:rsidRPr="00E8227C">
        <w:tab/>
      </w:r>
      <w:r w:rsidR="008363D5" w:rsidRPr="00E8227C">
        <w:t>Prise en charge en orthopédie pédiatrique des enfants atteints d’ostéogénèse imparfaite : à propos de 25 cas.</w:t>
      </w:r>
    </w:p>
    <w:p w:rsidR="008363D5" w:rsidRPr="00E8227C" w:rsidRDefault="008363D5" w:rsidP="008363D5">
      <w:pPr>
        <w:ind w:left="1410" w:hanging="1410"/>
      </w:pPr>
      <w:r w:rsidRPr="00E8227C">
        <w:tab/>
        <w:t>H. Affès, M. Jenzri, K. Kammoun, O. Zouari</w:t>
      </w:r>
    </w:p>
    <w:p w:rsidR="00765C9A" w:rsidRPr="00E8227C" w:rsidRDefault="00765C9A" w:rsidP="008363D5">
      <w:pPr>
        <w:ind w:left="1410" w:hanging="1410"/>
      </w:pPr>
    </w:p>
    <w:p w:rsidR="00A97F73" w:rsidRPr="00E8227C" w:rsidRDefault="00A97F73" w:rsidP="008363D5">
      <w:pPr>
        <w:ind w:left="1410" w:hanging="1410"/>
      </w:pPr>
    </w:p>
    <w:p w:rsidR="00A37D4B" w:rsidRPr="00E8227C" w:rsidRDefault="00A37D4B" w:rsidP="00765C9A">
      <w:pPr>
        <w:ind w:left="1410" w:hanging="1410"/>
      </w:pPr>
      <w:r w:rsidRPr="00E8227C">
        <w:lastRenderedPageBreak/>
        <w:t>P54</w:t>
      </w:r>
      <w:r w:rsidR="008363D5" w:rsidRPr="00E8227C">
        <w:tab/>
      </w:r>
      <w:r w:rsidR="008363D5" w:rsidRPr="00E8227C">
        <w:tab/>
      </w:r>
      <w:r w:rsidR="00765C9A" w:rsidRPr="00E8227C">
        <w:t>Fixation extra-osseuse hépatique lors de la réalisation d’une scintigraphie osseuse : à propos de deux cas.</w:t>
      </w:r>
    </w:p>
    <w:p w:rsidR="00765C9A" w:rsidRPr="00E8227C" w:rsidRDefault="00765C9A" w:rsidP="00765C9A">
      <w:pPr>
        <w:pStyle w:val="Paragraphedeliste"/>
        <w:numPr>
          <w:ilvl w:val="0"/>
          <w:numId w:val="18"/>
        </w:numPr>
      </w:pPr>
      <w:r w:rsidRPr="00E8227C">
        <w:t xml:space="preserve">Bahloul, R. Sfar, T. Kammoun, H. Charfi, M. Nouira, H. Regaieg, </w:t>
      </w:r>
    </w:p>
    <w:p w:rsidR="00765C9A" w:rsidRPr="00E8227C" w:rsidRDefault="00765C9A" w:rsidP="00765C9A">
      <w:pPr>
        <w:ind w:left="1410"/>
      </w:pPr>
      <w:r w:rsidRPr="00E8227C">
        <w:t xml:space="preserve">K. Chatti, </w:t>
      </w:r>
      <w:r w:rsidR="00B35E74" w:rsidRPr="00E8227C">
        <w:t xml:space="preserve"> N. Ayachi, M. Guezguez, H. Essabbah.</w:t>
      </w:r>
    </w:p>
    <w:p w:rsidR="00B35E74" w:rsidRPr="00E8227C" w:rsidRDefault="00B35E74" w:rsidP="00765C9A">
      <w:pPr>
        <w:ind w:left="1410"/>
      </w:pPr>
    </w:p>
    <w:p w:rsidR="00A37D4B" w:rsidRPr="00E8227C" w:rsidRDefault="00A37D4B" w:rsidP="00F30854">
      <w:pPr>
        <w:ind w:left="1410" w:hanging="1410"/>
      </w:pPr>
      <w:r w:rsidRPr="00E8227C">
        <w:t>P5</w:t>
      </w:r>
      <w:r w:rsidR="00F30854" w:rsidRPr="00E8227C">
        <w:t>5</w:t>
      </w:r>
      <w:r w:rsidR="00B35E74" w:rsidRPr="00E8227C">
        <w:tab/>
      </w:r>
      <w:r w:rsidR="00B35E74" w:rsidRPr="00E8227C">
        <w:tab/>
      </w:r>
      <w:r w:rsidR="001675E8" w:rsidRPr="00E8227C">
        <w:t xml:space="preserve">Sinus dermiques compliqués chez l’enfant. A propos de 3 cas et revue de la littérature </w:t>
      </w:r>
    </w:p>
    <w:p w:rsidR="001675E8" w:rsidRPr="00E8227C" w:rsidRDefault="001675E8" w:rsidP="001675E8">
      <w:pPr>
        <w:ind w:left="1410" w:hanging="1410"/>
      </w:pPr>
      <w:r w:rsidRPr="00E8227C">
        <w:tab/>
        <w:t>S. Abdelmouleh, H. Belmabrouk, A. Bouhoula, H. Jmail</w:t>
      </w:r>
    </w:p>
    <w:p w:rsidR="001675E8" w:rsidRPr="00E8227C" w:rsidRDefault="001675E8" w:rsidP="001675E8">
      <w:pPr>
        <w:ind w:left="1410" w:hanging="1410"/>
      </w:pPr>
    </w:p>
    <w:p w:rsidR="00A37D4B" w:rsidRPr="00E8227C" w:rsidRDefault="00A37D4B" w:rsidP="00F30854">
      <w:r w:rsidRPr="00E8227C">
        <w:t>P5</w:t>
      </w:r>
      <w:r w:rsidR="00F30854" w:rsidRPr="00E8227C">
        <w:t>6</w:t>
      </w:r>
      <w:r w:rsidR="001675E8" w:rsidRPr="00E8227C">
        <w:tab/>
      </w:r>
      <w:r w:rsidR="001675E8" w:rsidRPr="00E8227C">
        <w:tab/>
        <w:t>Le syndrome de Pepper. A propos de 6 cas.</w:t>
      </w:r>
    </w:p>
    <w:p w:rsidR="001675E8" w:rsidRPr="00E8227C" w:rsidRDefault="001675E8" w:rsidP="001675E8">
      <w:r w:rsidRPr="00E8227C">
        <w:tab/>
      </w:r>
      <w:r w:rsidRPr="00E8227C">
        <w:tab/>
        <w:t>I.Jebabli, F. Fedhila Ben Ayed, S. Rhaiem, H. Hafsi,  M. Khemiri, S. Barsaoui</w:t>
      </w:r>
    </w:p>
    <w:p w:rsidR="001675E8" w:rsidRPr="00E8227C" w:rsidRDefault="001675E8" w:rsidP="001675E8"/>
    <w:p w:rsidR="00A37D4B" w:rsidRPr="00E8227C" w:rsidRDefault="00A37D4B" w:rsidP="00F30854">
      <w:r w:rsidRPr="00E8227C">
        <w:t>P5</w:t>
      </w:r>
      <w:r w:rsidR="00F30854" w:rsidRPr="00E8227C">
        <w:t>7</w:t>
      </w:r>
      <w:r w:rsidR="001675E8" w:rsidRPr="00E8227C">
        <w:tab/>
      </w:r>
      <w:r w:rsidR="001675E8" w:rsidRPr="00E8227C">
        <w:tab/>
      </w:r>
      <w:r w:rsidR="00F30854" w:rsidRPr="00E8227C">
        <w:t>Compression</w:t>
      </w:r>
      <w:r w:rsidR="00992F29" w:rsidRPr="00E8227C">
        <w:t>s</w:t>
      </w:r>
      <w:r w:rsidR="00F30854" w:rsidRPr="00E8227C">
        <w:t xml:space="preserve">  médullaire</w:t>
      </w:r>
      <w:r w:rsidR="00992F29" w:rsidRPr="00E8227C">
        <w:t>s</w:t>
      </w:r>
      <w:r w:rsidR="00F30854" w:rsidRPr="00E8227C">
        <w:t xml:space="preserve"> d’origine tumorale. A propos de 10 cas.</w:t>
      </w:r>
    </w:p>
    <w:p w:rsidR="00F30854" w:rsidRPr="00E8227C" w:rsidRDefault="00F30854" w:rsidP="00F30854">
      <w:r w:rsidRPr="00E8227C">
        <w:tab/>
      </w:r>
      <w:r w:rsidRPr="00E8227C">
        <w:tab/>
        <w:t xml:space="preserve">F. Fedhila Ben Ayed, A. Youssef, S. Rhaiem, I.Jebabli, S. Rekaya, Y. Tlili, </w:t>
      </w:r>
    </w:p>
    <w:p w:rsidR="00F30854" w:rsidRPr="00E8227C" w:rsidRDefault="00F30854" w:rsidP="00F30854">
      <w:pPr>
        <w:ind w:left="708" w:firstLine="708"/>
      </w:pPr>
      <w:r w:rsidRPr="00E8227C">
        <w:t>I. Ben Ammar, M. Khemiri, S. Barsaoui</w:t>
      </w:r>
    </w:p>
    <w:p w:rsidR="00F30854" w:rsidRPr="00E8227C" w:rsidRDefault="00F30854" w:rsidP="00F30854">
      <w:pPr>
        <w:ind w:left="708" w:firstLine="708"/>
      </w:pPr>
    </w:p>
    <w:p w:rsidR="00090A80" w:rsidRPr="00E8227C" w:rsidRDefault="00A37D4B" w:rsidP="00090A80">
      <w:pPr>
        <w:ind w:left="1410" w:hanging="1410"/>
      </w:pPr>
      <w:r w:rsidRPr="00E8227C">
        <w:t>P5</w:t>
      </w:r>
      <w:r w:rsidR="00F30854" w:rsidRPr="00E8227C">
        <w:t>8</w:t>
      </w:r>
      <w:r w:rsidR="00F30854" w:rsidRPr="00E8227C">
        <w:tab/>
      </w:r>
      <w:r w:rsidR="00F30854" w:rsidRPr="00E8227C">
        <w:tab/>
        <w:t xml:space="preserve">Lymphome anaplasique à grandes </w:t>
      </w:r>
      <w:r w:rsidR="00090A80" w:rsidRPr="00E8227C">
        <w:t>cellules révélé par une tumeur  endobronchique : à propos d’une observation</w:t>
      </w:r>
    </w:p>
    <w:p w:rsidR="00090A80" w:rsidRPr="00E8227C" w:rsidRDefault="00090A80" w:rsidP="00090A80">
      <w:r w:rsidRPr="00E8227C">
        <w:tab/>
      </w:r>
      <w:r w:rsidR="00F30854" w:rsidRPr="00E8227C">
        <w:tab/>
      </w:r>
      <w:r w:rsidRPr="00E8227C">
        <w:t xml:space="preserve">F. Fedhila Ben Ayed, S. Rekaya, S. Rhaiem, I.Jebabli, Y. Tlili, K. Kazdaghli, </w:t>
      </w:r>
    </w:p>
    <w:p w:rsidR="00090A80" w:rsidRPr="00E8227C" w:rsidRDefault="00090A80" w:rsidP="00090A80">
      <w:pPr>
        <w:ind w:left="708" w:firstLine="708"/>
      </w:pPr>
      <w:r w:rsidRPr="00E8227C">
        <w:t>I. Ben Ammar, M. Khemiri, S. Barsaoui</w:t>
      </w:r>
    </w:p>
    <w:p w:rsidR="00090A80" w:rsidRPr="00E8227C" w:rsidRDefault="00090A80" w:rsidP="00090A80"/>
    <w:p w:rsidR="00090A80" w:rsidRPr="00E8227C" w:rsidRDefault="00090A80" w:rsidP="00090A80">
      <w:r w:rsidRPr="00E8227C">
        <w:t>P59</w:t>
      </w:r>
      <w:r w:rsidRPr="00E8227C">
        <w:tab/>
      </w:r>
      <w:r w:rsidRPr="00E8227C">
        <w:tab/>
        <w:t>Tumeur rhabdoide du rein découverte en anténatal</w:t>
      </w:r>
      <w:r w:rsidR="003F047C" w:rsidRPr="00E8227C">
        <w:t>e</w:t>
      </w:r>
      <w:r w:rsidRPr="00E8227C">
        <w:t xml:space="preserve"> : à propos d’un cas.</w:t>
      </w:r>
    </w:p>
    <w:p w:rsidR="00090A80" w:rsidRPr="00E8227C" w:rsidRDefault="00090A80" w:rsidP="00090A80">
      <w:r w:rsidRPr="00E8227C">
        <w:tab/>
      </w:r>
      <w:r w:rsidRPr="00E8227C">
        <w:tab/>
        <w:t>M. Jelassi, F. Fedhila Ben Ayed, S. Rhaiem, M. Khemiri, S. Barsaoui</w:t>
      </w:r>
    </w:p>
    <w:p w:rsidR="00A37D4B" w:rsidRPr="00E8227C" w:rsidRDefault="00F30854" w:rsidP="00090A80">
      <w:pPr>
        <w:ind w:left="1410" w:hanging="1410"/>
      </w:pPr>
      <w:r w:rsidRPr="00E8227C">
        <w:tab/>
      </w:r>
    </w:p>
    <w:p w:rsidR="001C293D" w:rsidRPr="00462019" w:rsidRDefault="00A37D4B" w:rsidP="001C293D">
      <w:pPr>
        <w:autoSpaceDE w:val="0"/>
        <w:autoSpaceDN w:val="0"/>
        <w:adjustRightInd w:val="0"/>
        <w:ind w:left="1416" w:hanging="1416"/>
        <w:jc w:val="both"/>
        <w:rPr>
          <w:rFonts w:asciiTheme="majorBidi" w:eastAsia="ZapfDingbats" w:hAnsiTheme="majorBidi" w:cstheme="majorBidi"/>
        </w:rPr>
      </w:pPr>
      <w:r w:rsidRPr="00E8227C">
        <w:t>P60</w:t>
      </w:r>
      <w:r w:rsidR="00090A80" w:rsidRPr="00E8227C">
        <w:tab/>
      </w:r>
      <w:r w:rsidR="001C293D" w:rsidRPr="00462019">
        <w:rPr>
          <w:rFonts w:asciiTheme="majorBidi" w:eastAsia="ZapfDingbats" w:hAnsiTheme="majorBidi" w:cstheme="majorBidi"/>
        </w:rPr>
        <w:t xml:space="preserve">Évaluation de la sensibilité et de la spécificité des agents alkylants utilisés dans le diagnostic cytogénétique de l’anémie de Fanconi. </w:t>
      </w:r>
    </w:p>
    <w:p w:rsidR="001C293D" w:rsidRDefault="001C293D" w:rsidP="000F2052">
      <w:pPr>
        <w:autoSpaceDE w:val="0"/>
        <w:autoSpaceDN w:val="0"/>
        <w:adjustRightInd w:val="0"/>
        <w:ind w:left="1416"/>
        <w:jc w:val="both"/>
        <w:rPr>
          <w:rFonts w:asciiTheme="majorBidi" w:eastAsia="ZapfDingbats" w:hAnsiTheme="majorBidi" w:cstheme="majorBidi"/>
        </w:rPr>
      </w:pPr>
      <w:r w:rsidRPr="00462019">
        <w:rPr>
          <w:rFonts w:asciiTheme="majorBidi" w:eastAsia="ZapfDingbats" w:hAnsiTheme="majorBidi" w:cstheme="majorBidi"/>
        </w:rPr>
        <w:t>F</w:t>
      </w:r>
      <w:r>
        <w:rPr>
          <w:rFonts w:asciiTheme="majorBidi" w:eastAsia="ZapfDingbats" w:hAnsiTheme="majorBidi" w:cstheme="majorBidi"/>
        </w:rPr>
        <w:t xml:space="preserve">. </w:t>
      </w:r>
      <w:r w:rsidRPr="00462019">
        <w:rPr>
          <w:rFonts w:asciiTheme="majorBidi" w:eastAsia="ZapfDingbats" w:hAnsiTheme="majorBidi" w:cstheme="majorBidi"/>
        </w:rPr>
        <w:t xml:space="preserve"> T</w:t>
      </w:r>
      <w:r w:rsidR="000F2052">
        <w:rPr>
          <w:rFonts w:asciiTheme="majorBidi" w:eastAsia="ZapfDingbats" w:hAnsiTheme="majorBidi" w:cstheme="majorBidi"/>
        </w:rPr>
        <w:t xml:space="preserve">almoudi </w:t>
      </w:r>
      <w:r w:rsidRPr="00462019">
        <w:rPr>
          <w:rFonts w:asciiTheme="majorBidi" w:eastAsia="ZapfDingbats" w:hAnsiTheme="majorBidi" w:cstheme="majorBidi"/>
        </w:rPr>
        <w:t xml:space="preserve"> et A</w:t>
      </w:r>
      <w:r>
        <w:rPr>
          <w:rFonts w:asciiTheme="majorBidi" w:eastAsia="ZapfDingbats" w:hAnsiTheme="majorBidi" w:cstheme="majorBidi"/>
        </w:rPr>
        <w:t xml:space="preserve">. </w:t>
      </w:r>
      <w:r w:rsidR="000F2052">
        <w:rPr>
          <w:rFonts w:asciiTheme="majorBidi" w:eastAsia="ZapfDingbats" w:hAnsiTheme="majorBidi" w:cstheme="majorBidi"/>
        </w:rPr>
        <w:t>Amouri</w:t>
      </w:r>
      <w:r w:rsidRPr="00462019">
        <w:rPr>
          <w:rFonts w:asciiTheme="majorBidi" w:eastAsia="ZapfDingbats" w:hAnsiTheme="majorBidi" w:cstheme="majorBidi"/>
        </w:rPr>
        <w:t xml:space="preserve"> </w:t>
      </w:r>
    </w:p>
    <w:p w:rsidR="001C293D" w:rsidRDefault="001C293D" w:rsidP="001C293D">
      <w:pPr>
        <w:autoSpaceDE w:val="0"/>
        <w:autoSpaceDN w:val="0"/>
        <w:adjustRightInd w:val="0"/>
        <w:ind w:left="1416"/>
        <w:jc w:val="both"/>
        <w:rPr>
          <w:rFonts w:asciiTheme="majorBidi" w:eastAsia="ZapfDingbats" w:hAnsiTheme="majorBidi" w:cstheme="majorBidi"/>
        </w:rPr>
      </w:pPr>
      <w:r w:rsidRPr="00462019">
        <w:rPr>
          <w:rFonts w:asciiTheme="majorBidi" w:eastAsia="ZapfDingbats" w:hAnsiTheme="majorBidi" w:cstheme="majorBidi"/>
        </w:rPr>
        <w:t>(pour le Groupe Tunisien d’Etude de l’Anémie de Fanconi)</w:t>
      </w:r>
    </w:p>
    <w:p w:rsidR="00F4603C" w:rsidRPr="00E8227C" w:rsidRDefault="00F4603C" w:rsidP="00D75652"/>
    <w:p w:rsidR="00F4603C" w:rsidRPr="00E8227C" w:rsidRDefault="00F4603C" w:rsidP="001408ED">
      <w:pPr>
        <w:pStyle w:val="Titre"/>
        <w:jc w:val="left"/>
        <w:rPr>
          <w:rFonts w:ascii="Times New Roman" w:hAnsi="Times New Roman"/>
          <w:i/>
          <w:iCs/>
          <w:sz w:val="24"/>
          <w:szCs w:val="24"/>
        </w:rPr>
      </w:pPr>
    </w:p>
    <w:p w:rsidR="00BB3DE2" w:rsidRDefault="00BB3DE2" w:rsidP="00BB3DE2">
      <w:pPr>
        <w:pStyle w:val="Titre"/>
        <w:jc w:val="lef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</w:t>
      </w:r>
      <w:r w:rsidR="001408ED">
        <w:rPr>
          <w:rFonts w:ascii="Times New Roman" w:hAnsi="Times New Roman"/>
          <w:i/>
          <w:iCs/>
          <w:sz w:val="24"/>
          <w:szCs w:val="24"/>
        </w:rPr>
        <w:t>1</w:t>
      </w:r>
      <w:r>
        <w:rPr>
          <w:rFonts w:ascii="Times New Roman" w:hAnsi="Times New Roman"/>
          <w:i/>
          <w:iCs/>
          <w:sz w:val="24"/>
          <w:szCs w:val="24"/>
        </w:rPr>
        <w:t>6  h 45</w:t>
      </w:r>
      <w:r w:rsidR="001408ED">
        <w:rPr>
          <w:rFonts w:ascii="Times New Roman" w:hAnsi="Times New Roman"/>
          <w:i/>
          <w:iCs/>
          <w:sz w:val="24"/>
          <w:szCs w:val="24"/>
        </w:rPr>
        <w:t xml:space="preserve"> – 1</w:t>
      </w:r>
      <w:r>
        <w:rPr>
          <w:rFonts w:ascii="Times New Roman" w:hAnsi="Times New Roman"/>
          <w:i/>
          <w:iCs/>
          <w:sz w:val="24"/>
          <w:szCs w:val="24"/>
        </w:rPr>
        <w:t>7</w:t>
      </w:r>
      <w:r w:rsidR="001408ED">
        <w:rPr>
          <w:rFonts w:ascii="Times New Roman" w:hAnsi="Times New Roman"/>
          <w:i/>
          <w:iCs/>
          <w:sz w:val="24"/>
          <w:szCs w:val="24"/>
        </w:rPr>
        <w:t xml:space="preserve"> h</w:t>
      </w:r>
      <w:r>
        <w:rPr>
          <w:rFonts w:ascii="Times New Roman" w:hAnsi="Times New Roman"/>
          <w:i/>
          <w:iCs/>
          <w:sz w:val="24"/>
          <w:szCs w:val="24"/>
        </w:rPr>
        <w:t>45</w:t>
      </w:r>
      <w:r>
        <w:rPr>
          <w:rFonts w:ascii="Times New Roman" w:hAnsi="Times New Roman"/>
          <w:i/>
          <w:iCs/>
          <w:sz w:val="24"/>
          <w:szCs w:val="24"/>
        </w:rPr>
        <w:tab/>
      </w:r>
    </w:p>
    <w:p w:rsidR="00BB3DE2" w:rsidRDefault="00BB3DE2" w:rsidP="00BB3DE2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Salle 1</w:t>
      </w:r>
    </w:p>
    <w:p w:rsidR="007100F8" w:rsidRPr="001408ED" w:rsidRDefault="007100F8" w:rsidP="007100F8">
      <w:pPr>
        <w:rPr>
          <w:rFonts w:asciiTheme="majorBidi" w:hAnsiTheme="majorBidi" w:cstheme="majorBidi"/>
          <w:b/>
          <w:bCs/>
          <w:i/>
          <w:iCs/>
        </w:rPr>
      </w:pPr>
    </w:p>
    <w:p w:rsidR="007100F8" w:rsidRDefault="007100F8" w:rsidP="00BB3DE2">
      <w:pPr>
        <w:rPr>
          <w:rFonts w:asciiTheme="majorBidi" w:hAnsiTheme="majorBidi" w:cstheme="majorBidi"/>
          <w:b/>
          <w:bCs/>
        </w:rPr>
      </w:pPr>
    </w:p>
    <w:p w:rsidR="00D75652" w:rsidRPr="00D75652" w:rsidRDefault="00D75652" w:rsidP="00D75652">
      <w:pPr>
        <w:pStyle w:val="Titre"/>
        <w:jc w:val="left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D75652">
        <w:rPr>
          <w:rFonts w:asciiTheme="majorBidi" w:hAnsiTheme="majorBidi" w:cstheme="majorBidi"/>
          <w:bCs/>
          <w:i/>
          <w:iCs/>
          <w:sz w:val="24"/>
          <w:szCs w:val="24"/>
        </w:rPr>
        <w:t xml:space="preserve">Symposium MSD : L’effet anti-inflammatoire des antileucotriènes dans l’asthme de  </w:t>
      </w:r>
    </w:p>
    <w:p w:rsidR="00D75652" w:rsidRDefault="00D75652" w:rsidP="00D75652">
      <w:pPr>
        <w:pStyle w:val="Titre"/>
        <w:jc w:val="left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D75652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     </w:t>
      </w:r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                           </w:t>
      </w:r>
      <w:r w:rsidRPr="00D75652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l’enfant : indications et résultats.             </w:t>
      </w:r>
    </w:p>
    <w:p w:rsidR="00D75652" w:rsidRPr="00D75652" w:rsidRDefault="00D75652" w:rsidP="00D75652">
      <w:pPr>
        <w:pStyle w:val="Titre"/>
        <w:jc w:val="left"/>
        <w:rPr>
          <w:rFonts w:asciiTheme="majorBidi" w:hAnsiTheme="majorBidi" w:cstheme="majorBidi"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                                                                                </w:t>
      </w:r>
      <w:r w:rsidRPr="00D75652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          </w:t>
      </w:r>
      <w:r w:rsidRPr="00E8227C">
        <w:rPr>
          <w:rFonts w:asciiTheme="majorBidi" w:hAnsiTheme="majorBidi" w:cstheme="majorBidi"/>
          <w:bCs/>
          <w:i/>
          <w:iCs/>
          <w:sz w:val="24"/>
          <w:szCs w:val="24"/>
        </w:rPr>
        <w:t>Dr. Jacques DEBLIC</w:t>
      </w:r>
    </w:p>
    <w:p w:rsidR="00BB3DE2" w:rsidRDefault="00BB3DE2" w:rsidP="00BB3DE2">
      <w:pPr>
        <w:pStyle w:val="Titre"/>
        <w:jc w:val="left"/>
        <w:rPr>
          <w:rFonts w:ascii="Times New Roman" w:hAnsi="Times New Roman"/>
          <w:i/>
          <w:iCs/>
          <w:sz w:val="24"/>
          <w:szCs w:val="24"/>
        </w:rPr>
      </w:pPr>
    </w:p>
    <w:p w:rsidR="00390AC6" w:rsidRDefault="00390AC6" w:rsidP="00BB3DE2">
      <w:pPr>
        <w:pStyle w:val="Titre"/>
        <w:jc w:val="lef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17 h 45 – 18 h 15</w:t>
      </w:r>
    </w:p>
    <w:p w:rsidR="00390AC6" w:rsidRDefault="00390AC6" w:rsidP="00390AC6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Salle 1</w:t>
      </w:r>
    </w:p>
    <w:p w:rsidR="00390AC6" w:rsidRPr="001408ED" w:rsidRDefault="00390AC6" w:rsidP="00390AC6">
      <w:pPr>
        <w:rPr>
          <w:rFonts w:asciiTheme="majorBidi" w:hAnsiTheme="majorBidi" w:cstheme="majorBidi"/>
          <w:b/>
          <w:bCs/>
          <w:i/>
          <w:iCs/>
        </w:rPr>
      </w:pPr>
      <w:r w:rsidRPr="001408ED">
        <w:rPr>
          <w:rFonts w:asciiTheme="majorBidi" w:hAnsiTheme="majorBidi" w:cstheme="majorBidi"/>
          <w:b/>
          <w:bCs/>
          <w:i/>
          <w:iCs/>
        </w:rPr>
        <w:t>Conférence</w:t>
      </w:r>
      <w:r>
        <w:rPr>
          <w:rFonts w:asciiTheme="majorBidi" w:hAnsiTheme="majorBidi" w:cstheme="majorBidi"/>
          <w:b/>
          <w:bCs/>
          <w:i/>
          <w:iCs/>
        </w:rPr>
        <w:t xml:space="preserve"> </w:t>
      </w:r>
      <w:r w:rsidR="00D75652">
        <w:rPr>
          <w:rFonts w:asciiTheme="majorBidi" w:hAnsiTheme="majorBidi" w:cstheme="majorBidi"/>
          <w:b/>
          <w:bCs/>
          <w:i/>
          <w:iCs/>
        </w:rPr>
        <w:t xml:space="preserve">III </w:t>
      </w:r>
    </w:p>
    <w:p w:rsidR="00390AC6" w:rsidRDefault="00390AC6" w:rsidP="00C4496D">
      <w:pPr>
        <w:pStyle w:val="Titre"/>
        <w:pBdr>
          <w:top w:val="single" w:sz="6" w:space="1" w:color="auto"/>
          <w:bottom w:val="single" w:sz="6" w:space="1" w:color="auto"/>
        </w:pBdr>
        <w:jc w:val="lef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Modérateurs : </w:t>
      </w:r>
      <w:r>
        <w:rPr>
          <w:rFonts w:asciiTheme="majorBidi" w:hAnsiTheme="majorBidi" w:cstheme="majorBidi"/>
          <w:i/>
          <w:sz w:val="24"/>
          <w:szCs w:val="24"/>
        </w:rPr>
        <w:t xml:space="preserve"> </w:t>
      </w:r>
      <w:r w:rsidR="00D75652">
        <w:rPr>
          <w:rFonts w:asciiTheme="majorBidi" w:hAnsiTheme="majorBidi" w:cstheme="majorBidi"/>
          <w:i/>
          <w:sz w:val="24"/>
          <w:szCs w:val="24"/>
        </w:rPr>
        <w:t xml:space="preserve"> Dr </w:t>
      </w:r>
      <w:r w:rsidR="00BA3B98">
        <w:rPr>
          <w:rFonts w:asciiTheme="majorBidi" w:hAnsiTheme="majorBidi" w:cstheme="majorBidi"/>
          <w:i/>
          <w:sz w:val="24"/>
          <w:szCs w:val="24"/>
        </w:rPr>
        <w:t xml:space="preserve">Saayda </w:t>
      </w:r>
      <w:r w:rsidR="00D75652">
        <w:rPr>
          <w:rFonts w:asciiTheme="majorBidi" w:hAnsiTheme="majorBidi" w:cstheme="majorBidi"/>
          <w:i/>
          <w:sz w:val="24"/>
          <w:szCs w:val="24"/>
        </w:rPr>
        <w:t>Ben Becher - Dr Kh</w:t>
      </w:r>
      <w:r w:rsidR="00BA3B98">
        <w:rPr>
          <w:rFonts w:asciiTheme="majorBidi" w:hAnsiTheme="majorBidi" w:cstheme="majorBidi"/>
          <w:i/>
          <w:sz w:val="24"/>
          <w:szCs w:val="24"/>
        </w:rPr>
        <w:t xml:space="preserve">édija </w:t>
      </w:r>
      <w:r w:rsidR="00D75652">
        <w:rPr>
          <w:rFonts w:asciiTheme="majorBidi" w:hAnsiTheme="majorBidi" w:cstheme="majorBidi"/>
          <w:i/>
          <w:sz w:val="24"/>
          <w:szCs w:val="24"/>
        </w:rPr>
        <w:t xml:space="preserve"> Boussetta </w:t>
      </w:r>
    </w:p>
    <w:p w:rsidR="00390AC6" w:rsidRDefault="00390AC6" w:rsidP="00390AC6">
      <w:pPr>
        <w:pStyle w:val="Titre"/>
        <w:jc w:val="left"/>
        <w:rPr>
          <w:rFonts w:ascii="Times New Roman" w:hAnsi="Times New Roman"/>
          <w:i/>
          <w:iCs/>
          <w:sz w:val="24"/>
          <w:szCs w:val="24"/>
        </w:rPr>
      </w:pPr>
    </w:p>
    <w:p w:rsidR="00390AC6" w:rsidRDefault="001408ED" w:rsidP="00390AC6">
      <w:pPr>
        <w:pStyle w:val="Titre"/>
        <w:jc w:val="lef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 w:rsidR="00BA3B98">
        <w:rPr>
          <w:rFonts w:ascii="Times New Roman" w:hAnsi="Times New Roman"/>
          <w:i/>
          <w:iCs/>
          <w:sz w:val="24"/>
          <w:szCs w:val="24"/>
        </w:rPr>
        <w:t xml:space="preserve">C3 - </w:t>
      </w:r>
      <w:r w:rsidR="00390AC6">
        <w:rPr>
          <w:rFonts w:ascii="Times New Roman" w:hAnsi="Times New Roman"/>
          <w:i/>
          <w:iCs/>
          <w:sz w:val="24"/>
          <w:szCs w:val="24"/>
        </w:rPr>
        <w:t>Les pleuropneumopathies : actualités thérapeutiques</w:t>
      </w:r>
    </w:p>
    <w:p w:rsidR="00390AC6" w:rsidRPr="00D75652" w:rsidRDefault="00390AC6" w:rsidP="00D75652">
      <w:pPr>
        <w:pStyle w:val="Titre"/>
        <w:jc w:val="lef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Dr Christophe MARGUET</w:t>
      </w:r>
    </w:p>
    <w:p w:rsidR="00FB6556" w:rsidRDefault="00FB6556" w:rsidP="00BB3DE2">
      <w:pPr>
        <w:pStyle w:val="Titre"/>
        <w:jc w:val="left"/>
        <w:rPr>
          <w:rFonts w:ascii="Times New Roman" w:hAnsi="Times New Roman"/>
          <w:i/>
          <w:iCs/>
          <w:sz w:val="24"/>
          <w:szCs w:val="24"/>
        </w:rPr>
      </w:pPr>
    </w:p>
    <w:p w:rsidR="00390AC6" w:rsidRPr="007100F8" w:rsidRDefault="00BF2ECE" w:rsidP="007100F8">
      <w:pPr>
        <w:rPr>
          <w:rFonts w:asciiTheme="majorBidi" w:hAnsiTheme="majorBidi" w:cstheme="majorBidi"/>
          <w:b/>
          <w:i/>
          <w:iCs/>
        </w:rPr>
      </w:pPr>
      <w:r w:rsidRPr="00BF2ECE">
        <w:rPr>
          <w:rFonts w:asciiTheme="majorBidi" w:hAnsiTheme="majorBidi" w:cstheme="majorBidi"/>
          <w:b/>
          <w:i/>
          <w:iCs/>
        </w:rPr>
        <w:t xml:space="preserve">18 </w:t>
      </w:r>
      <w:r>
        <w:rPr>
          <w:rFonts w:asciiTheme="majorBidi" w:hAnsiTheme="majorBidi" w:cstheme="majorBidi"/>
          <w:b/>
          <w:i/>
          <w:iCs/>
        </w:rPr>
        <w:t xml:space="preserve">h 15 </w:t>
      </w:r>
      <w:r>
        <w:rPr>
          <w:rFonts w:asciiTheme="majorBidi" w:hAnsiTheme="majorBidi" w:cstheme="majorBidi"/>
          <w:b/>
          <w:i/>
          <w:iCs/>
        </w:rPr>
        <w:tab/>
      </w:r>
      <w:r w:rsidRPr="00BF2ECE">
        <w:rPr>
          <w:rFonts w:asciiTheme="majorBidi" w:hAnsiTheme="majorBidi" w:cstheme="majorBidi"/>
          <w:b/>
          <w:i/>
          <w:iCs/>
        </w:rPr>
        <w:t xml:space="preserve"> Assemblée Générale informative</w:t>
      </w:r>
    </w:p>
    <w:p w:rsidR="00471387" w:rsidRDefault="005A0DE5" w:rsidP="00277D17">
      <w:pPr>
        <w:pStyle w:val="Titre"/>
        <w:jc w:val="lef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</w:t>
      </w:r>
      <w:r w:rsidR="007100F8">
        <w:rPr>
          <w:rFonts w:ascii="Times New Roman" w:hAnsi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</w:rPr>
        <w:t xml:space="preserve">  Cocktail </w:t>
      </w:r>
    </w:p>
    <w:p w:rsidR="00E53185" w:rsidRPr="00277D17" w:rsidRDefault="00E53185" w:rsidP="00277D17">
      <w:pPr>
        <w:pStyle w:val="Titre"/>
        <w:jc w:val="left"/>
        <w:rPr>
          <w:rFonts w:ascii="Times New Roman" w:hAnsi="Times New Roman"/>
          <w:i/>
          <w:iCs/>
          <w:sz w:val="24"/>
          <w:szCs w:val="24"/>
        </w:rPr>
      </w:pPr>
    </w:p>
    <w:p w:rsidR="0097171B" w:rsidRPr="00CF79D6" w:rsidRDefault="0097171B" w:rsidP="00CF79D6">
      <w:pPr>
        <w:pStyle w:val="Titre"/>
        <w:rPr>
          <w:rFonts w:ascii="Times New Roman" w:hAnsi="Times New Roman"/>
          <w:iCs/>
          <w:szCs w:val="36"/>
        </w:rPr>
      </w:pPr>
      <w:r w:rsidRPr="005B6086">
        <w:rPr>
          <w:rFonts w:ascii="Times New Roman" w:hAnsi="Times New Roman"/>
          <w:iCs/>
          <w:szCs w:val="36"/>
        </w:rPr>
        <w:lastRenderedPageBreak/>
        <w:t>DIMANCHE  27 AVRIL 2014</w:t>
      </w:r>
    </w:p>
    <w:p w:rsidR="0097171B" w:rsidRDefault="0097171B" w:rsidP="00ED6975">
      <w:pPr>
        <w:pStyle w:val="Titre"/>
        <w:jc w:val="lef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 w:rsidR="00ED6975">
        <w:rPr>
          <w:rFonts w:ascii="Times New Roman" w:hAnsi="Times New Roman"/>
          <w:i/>
          <w:iCs/>
          <w:sz w:val="24"/>
          <w:szCs w:val="24"/>
        </w:rPr>
        <w:t>9</w:t>
      </w:r>
      <w:r>
        <w:rPr>
          <w:rFonts w:ascii="Times New Roman" w:hAnsi="Times New Roman"/>
          <w:i/>
          <w:iCs/>
          <w:sz w:val="24"/>
          <w:szCs w:val="24"/>
        </w:rPr>
        <w:t xml:space="preserve"> h </w:t>
      </w:r>
      <w:r w:rsidR="00ED6975">
        <w:rPr>
          <w:rFonts w:ascii="Times New Roman" w:hAnsi="Times New Roman"/>
          <w:i/>
          <w:iCs/>
          <w:sz w:val="24"/>
          <w:szCs w:val="24"/>
        </w:rPr>
        <w:t>0</w:t>
      </w:r>
      <w:r>
        <w:rPr>
          <w:rFonts w:ascii="Times New Roman" w:hAnsi="Times New Roman"/>
          <w:i/>
          <w:iCs/>
          <w:sz w:val="24"/>
          <w:szCs w:val="24"/>
        </w:rPr>
        <w:t>0 – 1</w:t>
      </w:r>
      <w:r w:rsidR="00ED6975">
        <w:rPr>
          <w:rFonts w:ascii="Times New Roman" w:hAnsi="Times New Roman"/>
          <w:i/>
          <w:iCs/>
          <w:sz w:val="24"/>
          <w:szCs w:val="24"/>
        </w:rPr>
        <w:t>0</w:t>
      </w:r>
      <w:r>
        <w:rPr>
          <w:rFonts w:ascii="Times New Roman" w:hAnsi="Times New Roman"/>
          <w:i/>
          <w:iCs/>
          <w:sz w:val="24"/>
          <w:szCs w:val="24"/>
        </w:rPr>
        <w:t xml:space="preserve"> h </w:t>
      </w:r>
      <w:r w:rsidR="00390AC6">
        <w:rPr>
          <w:rFonts w:ascii="Times New Roman" w:hAnsi="Times New Roman"/>
          <w:i/>
          <w:iCs/>
          <w:sz w:val="24"/>
          <w:szCs w:val="24"/>
        </w:rPr>
        <w:t>30</w:t>
      </w:r>
    </w:p>
    <w:p w:rsidR="0097171B" w:rsidRDefault="0097171B" w:rsidP="0097171B">
      <w:pPr>
        <w:pStyle w:val="Titre"/>
        <w:jc w:val="left"/>
        <w:rPr>
          <w:rFonts w:ascii="Times New Roman" w:hAnsi="Times New Roman"/>
          <w:i/>
          <w:iCs/>
          <w:sz w:val="24"/>
          <w:szCs w:val="24"/>
        </w:rPr>
      </w:pPr>
    </w:p>
    <w:p w:rsidR="0097171B" w:rsidRDefault="0097171B" w:rsidP="0097171B">
      <w:pPr>
        <w:pStyle w:val="Titre"/>
        <w:jc w:val="lef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Salle 1</w:t>
      </w:r>
    </w:p>
    <w:p w:rsidR="007C4589" w:rsidRPr="007C4589" w:rsidRDefault="007C4589" w:rsidP="0097171B">
      <w:pPr>
        <w:pStyle w:val="Titre"/>
        <w:jc w:val="left"/>
        <w:rPr>
          <w:rFonts w:ascii="Times New Roman" w:hAnsi="Times New Roman"/>
          <w:i/>
          <w:iCs/>
          <w:sz w:val="24"/>
          <w:szCs w:val="24"/>
        </w:rPr>
      </w:pPr>
      <w:r w:rsidRPr="007C4589">
        <w:rPr>
          <w:rFonts w:asciiTheme="majorBidi" w:hAnsiTheme="majorBidi" w:cstheme="majorBidi"/>
          <w:i/>
          <w:iCs/>
          <w:sz w:val="24"/>
          <w:szCs w:val="24"/>
        </w:rPr>
        <w:t>Cas cliniques</w:t>
      </w:r>
    </w:p>
    <w:p w:rsidR="00277D17" w:rsidRPr="00A127A5" w:rsidRDefault="00A127A5" w:rsidP="00C4496D">
      <w:pPr>
        <w:pStyle w:val="Titre"/>
        <w:pBdr>
          <w:top w:val="single" w:sz="6" w:space="1" w:color="auto"/>
          <w:bottom w:val="single" w:sz="6" w:space="1" w:color="auto"/>
        </w:pBdr>
        <w:jc w:val="lef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Modérateurs : </w:t>
      </w:r>
      <w:r>
        <w:rPr>
          <w:rFonts w:asciiTheme="majorBidi" w:hAnsiTheme="majorBidi" w:cstheme="majorBidi"/>
          <w:i/>
          <w:sz w:val="24"/>
          <w:szCs w:val="24"/>
        </w:rPr>
        <w:t xml:space="preserve"> </w:t>
      </w:r>
      <w:r w:rsidR="007C4589">
        <w:rPr>
          <w:rFonts w:asciiTheme="majorBidi" w:hAnsiTheme="majorBidi" w:cstheme="majorBidi"/>
          <w:i/>
          <w:sz w:val="24"/>
          <w:szCs w:val="24"/>
        </w:rPr>
        <w:t xml:space="preserve">Dr Mohamed Néji Gueddiche – Dr Sihem Barsaoui </w:t>
      </w:r>
      <w:r w:rsidR="00C4496D">
        <w:rPr>
          <w:rFonts w:asciiTheme="majorBidi" w:hAnsiTheme="majorBidi" w:cstheme="majorBidi"/>
          <w:i/>
          <w:sz w:val="24"/>
          <w:szCs w:val="24"/>
        </w:rPr>
        <w:t xml:space="preserve"> </w:t>
      </w:r>
    </w:p>
    <w:p w:rsidR="00A127A5" w:rsidRPr="001408ED" w:rsidRDefault="00277D17" w:rsidP="005E54CC">
      <w:pPr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b/>
          <w:bCs/>
          <w:i/>
          <w:iCs/>
        </w:rPr>
        <w:t xml:space="preserve"> </w:t>
      </w:r>
    </w:p>
    <w:p w:rsidR="00A127A5" w:rsidRPr="00A127A5" w:rsidRDefault="00A127A5" w:rsidP="00A127A5">
      <w:pPr>
        <w:ind w:left="2832" w:firstLine="708"/>
        <w:rPr>
          <w:b/>
          <w:bCs/>
          <w:i/>
          <w:iCs/>
        </w:rPr>
      </w:pPr>
      <w:r w:rsidRPr="00A127A5">
        <w:rPr>
          <w:b/>
          <w:bCs/>
          <w:i/>
          <w:iCs/>
        </w:rPr>
        <w:t>9 h 00 – 10 h 30</w:t>
      </w:r>
    </w:p>
    <w:p w:rsidR="0097171B" w:rsidRDefault="00277D17" w:rsidP="0097171B">
      <w:pPr>
        <w:rPr>
          <w:rFonts w:asciiTheme="majorBidi" w:hAnsiTheme="majorBidi" w:cstheme="majorBidi"/>
          <w:b/>
          <w:bCs/>
          <w:i/>
          <w:iCs/>
        </w:rPr>
      </w:pPr>
      <w:r w:rsidRPr="00277D17">
        <w:rPr>
          <w:rFonts w:asciiTheme="majorBidi" w:hAnsiTheme="majorBidi" w:cstheme="majorBidi"/>
          <w:b/>
          <w:bCs/>
          <w:i/>
          <w:iCs/>
        </w:rPr>
        <w:t xml:space="preserve"> Salle 2 </w:t>
      </w:r>
    </w:p>
    <w:p w:rsidR="00A45A7E" w:rsidRDefault="00A45A7E" w:rsidP="0097171B">
      <w:pPr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b/>
          <w:bCs/>
          <w:i/>
          <w:iCs/>
        </w:rPr>
        <w:t>Atelier :</w:t>
      </w:r>
    </w:p>
    <w:p w:rsidR="00A127A5" w:rsidRPr="00BF2ECE" w:rsidRDefault="00A127A5" w:rsidP="00C4496D">
      <w:pPr>
        <w:pStyle w:val="Titre"/>
        <w:pBdr>
          <w:top w:val="single" w:sz="6" w:space="1" w:color="auto"/>
          <w:bottom w:val="single" w:sz="6" w:space="1" w:color="auto"/>
        </w:pBdr>
        <w:jc w:val="lef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Modérateurs : </w:t>
      </w:r>
      <w:r>
        <w:rPr>
          <w:rFonts w:asciiTheme="majorBidi" w:hAnsiTheme="majorBidi" w:cstheme="majorBidi"/>
          <w:i/>
          <w:sz w:val="24"/>
          <w:szCs w:val="24"/>
        </w:rPr>
        <w:t xml:space="preserve"> </w:t>
      </w:r>
      <w:r w:rsidR="007C4589">
        <w:rPr>
          <w:rFonts w:asciiTheme="majorBidi" w:hAnsiTheme="majorBidi" w:cstheme="majorBidi"/>
          <w:i/>
          <w:sz w:val="24"/>
          <w:szCs w:val="24"/>
        </w:rPr>
        <w:t xml:space="preserve">Dr Ahmed  Sahloul Essoussi – </w:t>
      </w:r>
      <w:r w:rsidR="00C4496D">
        <w:rPr>
          <w:rFonts w:asciiTheme="majorBidi" w:hAnsiTheme="majorBidi" w:cstheme="majorBidi"/>
          <w:i/>
          <w:sz w:val="24"/>
          <w:szCs w:val="24"/>
        </w:rPr>
        <w:t xml:space="preserve"> Dr O. Bouyahia</w:t>
      </w:r>
    </w:p>
    <w:p w:rsidR="00A127A5" w:rsidRPr="00277D17" w:rsidRDefault="00A127A5" w:rsidP="0097171B">
      <w:pPr>
        <w:rPr>
          <w:rFonts w:asciiTheme="majorBidi" w:hAnsiTheme="majorBidi" w:cstheme="majorBidi"/>
          <w:b/>
          <w:bCs/>
          <w:i/>
          <w:iCs/>
        </w:rPr>
      </w:pPr>
    </w:p>
    <w:p w:rsidR="0097171B" w:rsidRDefault="00ED6975" w:rsidP="00A45A7E">
      <w:pPr>
        <w:ind w:left="708" w:firstLine="708"/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b/>
          <w:bCs/>
          <w:i/>
          <w:iCs/>
        </w:rPr>
        <w:t xml:space="preserve">La rédaction médicale </w:t>
      </w:r>
    </w:p>
    <w:p w:rsidR="00ED6975" w:rsidRDefault="00ED6975" w:rsidP="0097171B">
      <w:pPr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b/>
          <w:bCs/>
          <w:i/>
          <w:iCs/>
        </w:rPr>
        <w:tab/>
      </w:r>
      <w:r>
        <w:rPr>
          <w:rFonts w:asciiTheme="majorBidi" w:hAnsiTheme="majorBidi" w:cstheme="majorBidi"/>
          <w:b/>
          <w:bCs/>
          <w:i/>
          <w:iCs/>
        </w:rPr>
        <w:tab/>
      </w:r>
      <w:r>
        <w:rPr>
          <w:rFonts w:asciiTheme="majorBidi" w:hAnsiTheme="majorBidi" w:cstheme="majorBidi"/>
          <w:b/>
          <w:bCs/>
          <w:i/>
          <w:iCs/>
        </w:rPr>
        <w:tab/>
      </w:r>
      <w:r w:rsidR="00A45A7E">
        <w:rPr>
          <w:rFonts w:asciiTheme="majorBidi" w:hAnsiTheme="majorBidi" w:cstheme="majorBidi"/>
          <w:b/>
          <w:bCs/>
          <w:i/>
          <w:iCs/>
        </w:rPr>
        <w:tab/>
      </w:r>
      <w:r>
        <w:rPr>
          <w:rFonts w:asciiTheme="majorBidi" w:hAnsiTheme="majorBidi" w:cstheme="majorBidi"/>
          <w:b/>
          <w:bCs/>
          <w:i/>
          <w:iCs/>
        </w:rPr>
        <w:t>Dr  Chelli DZIRI</w:t>
      </w:r>
    </w:p>
    <w:p w:rsidR="00292DF8" w:rsidRDefault="00292DF8" w:rsidP="0097171B">
      <w:pPr>
        <w:rPr>
          <w:rFonts w:asciiTheme="majorBidi" w:hAnsiTheme="majorBidi" w:cstheme="majorBidi"/>
          <w:b/>
          <w:bCs/>
          <w:i/>
          <w:iCs/>
        </w:rPr>
      </w:pPr>
    </w:p>
    <w:p w:rsidR="00292DF8" w:rsidRDefault="005E54CC" w:rsidP="005E54CC">
      <w:pPr>
        <w:pStyle w:val="Titre"/>
        <w:jc w:val="left"/>
        <w:rPr>
          <w:rFonts w:asciiTheme="majorBidi" w:hAnsiTheme="majorBidi" w:cstheme="majorBidi"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                                                             </w:t>
      </w:r>
    </w:p>
    <w:p w:rsidR="00292DF8" w:rsidRDefault="007C4589" w:rsidP="00292DF8">
      <w:pPr>
        <w:pStyle w:val="Titre"/>
        <w:jc w:val="lef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Salle 1</w:t>
      </w:r>
      <w:r w:rsidR="00292DF8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10 h30- 11 h </w:t>
      </w:r>
    </w:p>
    <w:p w:rsidR="007C4589" w:rsidRPr="00A127A5" w:rsidRDefault="007C4589" w:rsidP="007C4589">
      <w:pPr>
        <w:pStyle w:val="Titre"/>
        <w:jc w:val="left"/>
        <w:rPr>
          <w:rFonts w:ascii="Times New Roman" w:hAnsi="Times New Roman"/>
          <w:i/>
          <w:iCs/>
          <w:sz w:val="24"/>
          <w:szCs w:val="24"/>
        </w:rPr>
      </w:pPr>
    </w:p>
    <w:p w:rsidR="00A127A5" w:rsidRDefault="00A127A5" w:rsidP="00A127A5">
      <w:pPr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b/>
          <w:bCs/>
          <w:i/>
          <w:iCs/>
        </w:rPr>
        <w:t xml:space="preserve">Conférence </w:t>
      </w:r>
      <w:r w:rsidR="007C4589">
        <w:rPr>
          <w:rFonts w:asciiTheme="majorBidi" w:hAnsiTheme="majorBidi" w:cstheme="majorBidi"/>
          <w:b/>
          <w:bCs/>
          <w:i/>
          <w:iCs/>
        </w:rPr>
        <w:t>4</w:t>
      </w:r>
    </w:p>
    <w:p w:rsidR="007C4589" w:rsidRPr="00A127A5" w:rsidRDefault="007C4589" w:rsidP="00C4496D">
      <w:pPr>
        <w:pStyle w:val="Titre"/>
        <w:pBdr>
          <w:top w:val="single" w:sz="6" w:space="1" w:color="auto"/>
          <w:bottom w:val="single" w:sz="6" w:space="1" w:color="auto"/>
        </w:pBdr>
        <w:jc w:val="lef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Modérateurs : </w:t>
      </w:r>
      <w:r>
        <w:rPr>
          <w:rFonts w:asciiTheme="majorBidi" w:hAnsiTheme="majorBidi" w:cstheme="majorBidi"/>
          <w:i/>
          <w:sz w:val="24"/>
          <w:szCs w:val="24"/>
        </w:rPr>
        <w:t xml:space="preserve"> Dr Mohamed Néji Gueddiche – Dr Sihem Barsaoui </w:t>
      </w:r>
      <w:r w:rsidR="00C4496D">
        <w:rPr>
          <w:rFonts w:asciiTheme="majorBidi" w:hAnsiTheme="majorBidi" w:cstheme="majorBidi"/>
          <w:i/>
          <w:sz w:val="24"/>
          <w:szCs w:val="24"/>
        </w:rPr>
        <w:t xml:space="preserve"> </w:t>
      </w:r>
    </w:p>
    <w:p w:rsidR="00A127A5" w:rsidRPr="007C4589" w:rsidRDefault="007C4589" w:rsidP="007C4589">
      <w:pPr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b/>
          <w:bCs/>
          <w:i/>
          <w:iCs/>
        </w:rPr>
        <w:t xml:space="preserve"> </w:t>
      </w:r>
    </w:p>
    <w:p w:rsidR="00A127A5" w:rsidRDefault="0061094D" w:rsidP="0061094D">
      <w:pPr>
        <w:pStyle w:val="Titre"/>
        <w:jc w:val="lef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C4 - </w:t>
      </w:r>
      <w:r w:rsidR="00A127A5">
        <w:rPr>
          <w:rFonts w:ascii="Times New Roman" w:hAnsi="Times New Roman"/>
          <w:i/>
          <w:iCs/>
          <w:sz w:val="24"/>
          <w:szCs w:val="24"/>
        </w:rPr>
        <w:t>Conduite à tenir devant une anémie chez l’enfant</w:t>
      </w:r>
    </w:p>
    <w:p w:rsidR="00A127A5" w:rsidRDefault="00A127A5" w:rsidP="00A127A5">
      <w:pPr>
        <w:pStyle w:val="Titre"/>
        <w:jc w:val="lef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Dr Mohamed BEJAOUI</w:t>
      </w:r>
    </w:p>
    <w:p w:rsidR="00A127A5" w:rsidRDefault="00A127A5" w:rsidP="00A127A5">
      <w:pPr>
        <w:pStyle w:val="Titre"/>
        <w:jc w:val="left"/>
        <w:rPr>
          <w:rFonts w:ascii="Times New Roman" w:hAnsi="Times New Roman"/>
          <w:i/>
          <w:iCs/>
          <w:sz w:val="24"/>
          <w:szCs w:val="24"/>
        </w:rPr>
      </w:pPr>
    </w:p>
    <w:p w:rsidR="00BF2ECE" w:rsidRDefault="00BF2ECE" w:rsidP="00BF2ECE">
      <w:pPr>
        <w:pStyle w:val="Titre"/>
        <w:jc w:val="left"/>
        <w:rPr>
          <w:rFonts w:ascii="Times New Roman" w:hAnsi="Times New Roman"/>
          <w:i/>
          <w:iCs/>
          <w:sz w:val="24"/>
          <w:szCs w:val="24"/>
        </w:rPr>
      </w:pPr>
    </w:p>
    <w:p w:rsidR="00BF2ECE" w:rsidRDefault="00BF2ECE" w:rsidP="008F1BD2">
      <w:pPr>
        <w:pStyle w:val="Titre"/>
        <w:jc w:val="lef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11h - </w:t>
      </w:r>
      <w:r>
        <w:rPr>
          <w:rFonts w:ascii="Times New Roman" w:hAnsi="Times New Roman"/>
          <w:i/>
          <w:iCs/>
          <w:sz w:val="24"/>
          <w:szCs w:val="24"/>
        </w:rPr>
        <w:tab/>
        <w:t>11 h 20</w:t>
      </w:r>
      <w:r>
        <w:rPr>
          <w:rFonts w:ascii="Times New Roman" w:hAnsi="Times New Roman"/>
          <w:i/>
          <w:iCs/>
          <w:sz w:val="24"/>
          <w:szCs w:val="24"/>
        </w:rPr>
        <w:tab/>
        <w:t>Pause café et séance des posters : De P</w:t>
      </w:r>
      <w:r w:rsidR="008F1BD2">
        <w:rPr>
          <w:rFonts w:ascii="Times New Roman" w:hAnsi="Times New Roman"/>
          <w:i/>
          <w:iCs/>
          <w:sz w:val="24"/>
          <w:szCs w:val="24"/>
        </w:rPr>
        <w:t>61 à P91</w:t>
      </w:r>
    </w:p>
    <w:p w:rsidR="00BF2ECE" w:rsidRDefault="00BF2ECE" w:rsidP="00BF2ECE">
      <w:pPr>
        <w:pStyle w:val="Titre"/>
        <w:jc w:val="left"/>
        <w:rPr>
          <w:rFonts w:ascii="Times New Roman" w:hAnsi="Times New Roman"/>
          <w:i/>
          <w:iCs/>
          <w:sz w:val="24"/>
          <w:szCs w:val="24"/>
        </w:rPr>
      </w:pPr>
    </w:p>
    <w:p w:rsidR="00C60616" w:rsidRDefault="00BF2ECE" w:rsidP="00C60616">
      <w:pPr>
        <w:pStyle w:val="Titre"/>
        <w:jc w:val="left"/>
        <w:rPr>
          <w:rFonts w:ascii="Times New Roman" w:hAnsi="Times New Roman"/>
          <w:i/>
          <w:iCs/>
          <w:sz w:val="24"/>
          <w:szCs w:val="24"/>
        </w:rPr>
      </w:pPr>
      <w:r w:rsidRPr="00BF2ECE">
        <w:rPr>
          <w:rFonts w:ascii="Times New Roman" w:hAnsi="Times New Roman"/>
          <w:i/>
          <w:iCs/>
          <w:sz w:val="24"/>
          <w:szCs w:val="24"/>
        </w:rPr>
        <w:t xml:space="preserve">Salle </w:t>
      </w:r>
      <w:r w:rsidR="008F1BD2">
        <w:rPr>
          <w:rFonts w:ascii="Times New Roman" w:hAnsi="Times New Roman"/>
          <w:i/>
          <w:iCs/>
          <w:sz w:val="24"/>
          <w:szCs w:val="24"/>
        </w:rPr>
        <w:t>3</w:t>
      </w:r>
    </w:p>
    <w:p w:rsidR="008F1BD2" w:rsidRPr="00C60616" w:rsidRDefault="00C60616" w:rsidP="00C60616">
      <w:pPr>
        <w:pStyle w:val="Titre"/>
        <w:jc w:val="left"/>
        <w:rPr>
          <w:rFonts w:ascii="Times New Roman" w:hAnsi="Times New Roman"/>
          <w:i/>
          <w:iCs/>
          <w:sz w:val="24"/>
          <w:szCs w:val="24"/>
        </w:rPr>
      </w:pPr>
      <w:r w:rsidRPr="00E8227C">
        <w:rPr>
          <w:rFonts w:asciiTheme="majorBidi" w:hAnsiTheme="majorBidi" w:cstheme="majorBidi"/>
          <w:bCs/>
          <w:i/>
          <w:iCs/>
          <w:sz w:val="24"/>
          <w:szCs w:val="24"/>
        </w:rPr>
        <w:t>D</w:t>
      </w:r>
      <w:r w:rsidR="008F1BD2" w:rsidRPr="00E8227C">
        <w:rPr>
          <w:rFonts w:asciiTheme="majorBidi" w:hAnsiTheme="majorBidi" w:cstheme="majorBidi"/>
          <w:bCs/>
          <w:i/>
          <w:iCs/>
          <w:sz w:val="24"/>
          <w:szCs w:val="24"/>
        </w:rPr>
        <w:t>e P61  à P 75</w:t>
      </w:r>
      <w:r w:rsidR="008F1BD2" w:rsidRPr="00E8227C">
        <w:rPr>
          <w:rFonts w:asciiTheme="majorBidi" w:hAnsiTheme="majorBidi" w:cstheme="majorBidi"/>
          <w:i/>
          <w:iCs/>
          <w:sz w:val="24"/>
          <w:szCs w:val="24"/>
        </w:rPr>
        <w:t xml:space="preserve">             (Groupe V)</w:t>
      </w:r>
    </w:p>
    <w:p w:rsidR="008F1BD2" w:rsidRPr="00E8227C" w:rsidRDefault="008F1BD2" w:rsidP="0061094D">
      <w:pPr>
        <w:pStyle w:val="Titre"/>
        <w:pBdr>
          <w:top w:val="single" w:sz="6" w:space="1" w:color="auto"/>
          <w:bottom w:val="single" w:sz="6" w:space="1" w:color="auto"/>
        </w:pBdr>
        <w:jc w:val="left"/>
        <w:rPr>
          <w:rFonts w:asciiTheme="majorBidi" w:hAnsiTheme="majorBidi" w:cstheme="majorBidi"/>
          <w:i/>
          <w:sz w:val="24"/>
          <w:szCs w:val="24"/>
        </w:rPr>
      </w:pPr>
      <w:r w:rsidRPr="00E8227C">
        <w:rPr>
          <w:rFonts w:ascii="Times New Roman" w:hAnsi="Times New Roman"/>
          <w:i/>
          <w:iCs/>
          <w:sz w:val="24"/>
          <w:szCs w:val="24"/>
        </w:rPr>
        <w:t xml:space="preserve">Modérateurs : Dr  </w:t>
      </w:r>
      <w:r w:rsidR="0061094D" w:rsidRPr="00E8227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A7675" w:rsidRPr="00E8227C">
        <w:rPr>
          <w:rFonts w:asciiTheme="majorBidi" w:hAnsiTheme="majorBidi" w:cstheme="majorBidi"/>
          <w:i/>
          <w:sz w:val="24"/>
          <w:szCs w:val="24"/>
        </w:rPr>
        <w:t>Ammar Khaldi</w:t>
      </w:r>
    </w:p>
    <w:p w:rsidR="00BF2ECE" w:rsidRPr="00E8227C" w:rsidRDefault="00BF2ECE" w:rsidP="00BF2ECE">
      <w:pPr>
        <w:rPr>
          <w:rFonts w:asciiTheme="majorBidi" w:hAnsiTheme="majorBidi" w:cstheme="majorBidi"/>
          <w:b/>
          <w:bCs/>
          <w:color w:val="FF0000"/>
        </w:rPr>
      </w:pPr>
    </w:p>
    <w:p w:rsidR="008F1BD2" w:rsidRPr="00E8227C" w:rsidRDefault="008F1BD2" w:rsidP="00BF2ECE">
      <w:pPr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>P61</w:t>
      </w:r>
      <w:r w:rsidRPr="00E8227C">
        <w:rPr>
          <w:rFonts w:asciiTheme="majorBidi" w:hAnsiTheme="majorBidi" w:cstheme="majorBidi"/>
        </w:rPr>
        <w:tab/>
      </w:r>
      <w:r w:rsidRPr="00E8227C">
        <w:rPr>
          <w:rFonts w:asciiTheme="majorBidi" w:hAnsiTheme="majorBidi" w:cstheme="majorBidi"/>
        </w:rPr>
        <w:tab/>
        <w:t>Acidose tubulaire distale : aspects cliniques, paracliniques et évolutifs</w:t>
      </w:r>
    </w:p>
    <w:p w:rsidR="008F1BD2" w:rsidRPr="00E8227C" w:rsidRDefault="008F1BD2" w:rsidP="00BF2ECE">
      <w:pPr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ab/>
      </w:r>
      <w:r w:rsidRPr="00E8227C">
        <w:rPr>
          <w:rFonts w:asciiTheme="majorBidi" w:hAnsiTheme="majorBidi" w:cstheme="majorBidi"/>
        </w:rPr>
        <w:tab/>
        <w:t>M. Fer</w:t>
      </w:r>
      <w:r w:rsidR="0061094D" w:rsidRPr="00E8227C">
        <w:rPr>
          <w:rFonts w:asciiTheme="majorBidi" w:hAnsiTheme="majorBidi" w:cstheme="majorBidi"/>
        </w:rPr>
        <w:t xml:space="preserve">jani, M. Jellouli, F. Majdoub, </w:t>
      </w:r>
      <w:r w:rsidRPr="00E8227C">
        <w:rPr>
          <w:rFonts w:asciiTheme="majorBidi" w:hAnsiTheme="majorBidi" w:cstheme="majorBidi"/>
        </w:rPr>
        <w:t>K. Abidi</w:t>
      </w:r>
      <w:r w:rsidR="00576140" w:rsidRPr="00E8227C">
        <w:rPr>
          <w:rFonts w:asciiTheme="majorBidi" w:hAnsiTheme="majorBidi" w:cstheme="majorBidi"/>
        </w:rPr>
        <w:t>, C. Zarrouk, O.Naija, T. Gargah</w:t>
      </w:r>
    </w:p>
    <w:p w:rsidR="00576140" w:rsidRPr="00E8227C" w:rsidRDefault="00576140" w:rsidP="00BF2ECE">
      <w:pPr>
        <w:rPr>
          <w:rFonts w:asciiTheme="majorBidi" w:hAnsiTheme="majorBidi" w:cstheme="majorBidi"/>
        </w:rPr>
      </w:pPr>
    </w:p>
    <w:p w:rsidR="00576140" w:rsidRPr="00E8227C" w:rsidRDefault="00576140" w:rsidP="00BF2ECE">
      <w:pPr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>P62</w:t>
      </w:r>
      <w:r w:rsidRPr="00E8227C">
        <w:rPr>
          <w:rFonts w:asciiTheme="majorBidi" w:hAnsiTheme="majorBidi" w:cstheme="majorBidi"/>
        </w:rPr>
        <w:tab/>
      </w:r>
      <w:r w:rsidRPr="00E8227C">
        <w:rPr>
          <w:rFonts w:asciiTheme="majorBidi" w:hAnsiTheme="majorBidi" w:cstheme="majorBidi"/>
        </w:rPr>
        <w:tab/>
        <w:t>La maladie de Cacchi Ricci : à propos de 5 cas.</w:t>
      </w:r>
    </w:p>
    <w:p w:rsidR="00576140" w:rsidRPr="00E8227C" w:rsidRDefault="00576140" w:rsidP="00BF2ECE">
      <w:pPr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ab/>
      </w:r>
      <w:r w:rsidRPr="00E8227C">
        <w:rPr>
          <w:rFonts w:asciiTheme="majorBidi" w:hAnsiTheme="majorBidi" w:cstheme="majorBidi"/>
        </w:rPr>
        <w:tab/>
        <w:t>M. Oujra, K. Abidi, M. Jallouli, M. Fe</w:t>
      </w:r>
      <w:r w:rsidR="0061094D" w:rsidRPr="00E8227C">
        <w:rPr>
          <w:rFonts w:asciiTheme="majorBidi" w:hAnsiTheme="majorBidi" w:cstheme="majorBidi"/>
        </w:rPr>
        <w:t xml:space="preserve">rjani, F. Majdoub, C. Zarrouk, </w:t>
      </w:r>
      <w:r w:rsidRPr="00E8227C">
        <w:rPr>
          <w:rFonts w:asciiTheme="majorBidi" w:hAnsiTheme="majorBidi" w:cstheme="majorBidi"/>
        </w:rPr>
        <w:t>O. Naija,</w:t>
      </w:r>
    </w:p>
    <w:p w:rsidR="00576140" w:rsidRPr="00E8227C" w:rsidRDefault="00576140" w:rsidP="00BF2ECE">
      <w:pPr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ab/>
      </w:r>
      <w:r w:rsidRPr="00E8227C">
        <w:rPr>
          <w:rFonts w:asciiTheme="majorBidi" w:hAnsiTheme="majorBidi" w:cstheme="majorBidi"/>
        </w:rPr>
        <w:tab/>
        <w:t>T. Gargah</w:t>
      </w:r>
    </w:p>
    <w:p w:rsidR="00576140" w:rsidRPr="00E8227C" w:rsidRDefault="00576140" w:rsidP="00BF2ECE">
      <w:pPr>
        <w:rPr>
          <w:rFonts w:asciiTheme="majorBidi" w:hAnsiTheme="majorBidi" w:cstheme="majorBidi"/>
        </w:rPr>
      </w:pPr>
    </w:p>
    <w:p w:rsidR="00576140" w:rsidRPr="00E8227C" w:rsidRDefault="00576140" w:rsidP="00BF2ECE">
      <w:pPr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>P63</w:t>
      </w:r>
      <w:r w:rsidRPr="00E8227C">
        <w:rPr>
          <w:rFonts w:asciiTheme="majorBidi" w:hAnsiTheme="majorBidi" w:cstheme="majorBidi"/>
        </w:rPr>
        <w:tab/>
      </w:r>
      <w:r w:rsidRPr="00E8227C">
        <w:rPr>
          <w:rFonts w:asciiTheme="majorBidi" w:hAnsiTheme="majorBidi" w:cstheme="majorBidi"/>
        </w:rPr>
        <w:tab/>
        <w:t xml:space="preserve">Lipoidoprotéinose d’Urbach-Wiethe : à propos d’un cas. </w:t>
      </w:r>
    </w:p>
    <w:p w:rsidR="00EC6CE8" w:rsidRPr="00E8227C" w:rsidRDefault="00576140" w:rsidP="00EC6CE8">
      <w:pPr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ab/>
      </w:r>
      <w:r w:rsidRPr="00E8227C">
        <w:rPr>
          <w:rFonts w:asciiTheme="majorBidi" w:hAnsiTheme="majorBidi" w:cstheme="majorBidi"/>
        </w:rPr>
        <w:tab/>
        <w:t xml:space="preserve">F. Majdoub, K. Abidi, </w:t>
      </w:r>
      <w:r w:rsidR="00EC6CE8" w:rsidRPr="00E8227C">
        <w:rPr>
          <w:rFonts w:asciiTheme="majorBidi" w:hAnsiTheme="majorBidi" w:cstheme="majorBidi"/>
        </w:rPr>
        <w:t xml:space="preserve"> N. Ezzine, M. Jallouli, M. Ferjani,  C. Zarrouk, </w:t>
      </w:r>
    </w:p>
    <w:p w:rsidR="00576140" w:rsidRPr="00E8227C" w:rsidRDefault="00EC6CE8" w:rsidP="00EC6CE8">
      <w:pPr>
        <w:ind w:left="708" w:firstLine="708"/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>O. Naija, T. Gargah</w:t>
      </w:r>
    </w:p>
    <w:p w:rsidR="00EC6CE8" w:rsidRPr="00E8227C" w:rsidRDefault="00EC6CE8" w:rsidP="00EC6CE8">
      <w:pPr>
        <w:rPr>
          <w:rFonts w:asciiTheme="majorBidi" w:hAnsiTheme="majorBidi" w:cstheme="majorBidi"/>
        </w:rPr>
      </w:pPr>
    </w:p>
    <w:p w:rsidR="00EC6CE8" w:rsidRPr="00E8227C" w:rsidRDefault="00EC6CE8" w:rsidP="00EC6CE8">
      <w:pPr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>P64</w:t>
      </w:r>
      <w:r w:rsidRPr="00E8227C">
        <w:rPr>
          <w:rFonts w:asciiTheme="majorBidi" w:hAnsiTheme="majorBidi" w:cstheme="majorBidi"/>
        </w:rPr>
        <w:tab/>
      </w:r>
      <w:r w:rsidRPr="00E8227C">
        <w:rPr>
          <w:rFonts w:asciiTheme="majorBidi" w:hAnsiTheme="majorBidi" w:cstheme="majorBidi"/>
        </w:rPr>
        <w:tab/>
        <w:t>Syndrome de Bardet Biedl : à propos de sept cas.</w:t>
      </w:r>
    </w:p>
    <w:p w:rsidR="00EC6CE8" w:rsidRPr="00E8227C" w:rsidRDefault="00EC6CE8" w:rsidP="00EC6CE8">
      <w:pPr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ab/>
      </w:r>
      <w:r w:rsidRPr="00E8227C">
        <w:rPr>
          <w:rFonts w:asciiTheme="majorBidi" w:hAnsiTheme="majorBidi" w:cstheme="majorBidi"/>
        </w:rPr>
        <w:tab/>
        <w:t xml:space="preserve">M. Oujra, M. Jallouli, F. Majdoub, K. Abidi, M. Ferjani, </w:t>
      </w:r>
      <w:r w:rsidR="00C60616" w:rsidRPr="00E8227C">
        <w:rPr>
          <w:rFonts w:asciiTheme="majorBidi" w:hAnsiTheme="majorBidi" w:cstheme="majorBidi"/>
        </w:rPr>
        <w:t xml:space="preserve">O.Naija, C. Zarrouk, </w:t>
      </w:r>
    </w:p>
    <w:p w:rsidR="00C04550" w:rsidRPr="00E8227C" w:rsidRDefault="00C60616" w:rsidP="005E54CC">
      <w:pPr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ab/>
      </w:r>
      <w:r w:rsidRPr="00E8227C">
        <w:rPr>
          <w:rFonts w:asciiTheme="majorBidi" w:hAnsiTheme="majorBidi" w:cstheme="majorBidi"/>
        </w:rPr>
        <w:tab/>
        <w:t>T. Gargah</w:t>
      </w:r>
    </w:p>
    <w:p w:rsidR="00C04550" w:rsidRPr="00E8227C" w:rsidRDefault="00C04550" w:rsidP="00EC6CE8">
      <w:pPr>
        <w:rPr>
          <w:rFonts w:asciiTheme="majorBidi" w:hAnsiTheme="majorBidi" w:cstheme="majorBidi"/>
        </w:rPr>
      </w:pPr>
    </w:p>
    <w:p w:rsidR="00C04550" w:rsidRPr="00E8227C" w:rsidRDefault="00C60616" w:rsidP="00315D26">
      <w:pPr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>P65</w:t>
      </w:r>
      <w:r w:rsidRPr="00E8227C">
        <w:rPr>
          <w:rFonts w:asciiTheme="majorBidi" w:hAnsiTheme="majorBidi" w:cstheme="majorBidi"/>
        </w:rPr>
        <w:tab/>
      </w:r>
      <w:r w:rsidR="00C04550" w:rsidRPr="00E8227C">
        <w:rPr>
          <w:rFonts w:asciiTheme="majorBidi" w:hAnsiTheme="majorBidi" w:cstheme="majorBidi"/>
        </w:rPr>
        <w:t xml:space="preserve">            </w:t>
      </w:r>
      <w:r w:rsidR="00A97F73" w:rsidRPr="00E8227C">
        <w:rPr>
          <w:rFonts w:asciiTheme="majorBidi" w:hAnsiTheme="majorBidi" w:cstheme="majorBidi"/>
        </w:rPr>
        <w:t>L’hypertension artérielle (HTA) chez l’enfant. A propos de 78 cas.</w:t>
      </w:r>
    </w:p>
    <w:p w:rsidR="00A97F73" w:rsidRPr="00E8227C" w:rsidRDefault="00A97F73" w:rsidP="00315D26">
      <w:pPr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ab/>
      </w:r>
      <w:r w:rsidRPr="00E8227C">
        <w:rPr>
          <w:rFonts w:asciiTheme="majorBidi" w:hAnsiTheme="majorBidi" w:cstheme="majorBidi"/>
        </w:rPr>
        <w:tab/>
        <w:t>F. Khlif, N. Khattat, Z. Habboul, N. Balhoudi, H. Majouel, C. Ben Zayed,</w:t>
      </w:r>
    </w:p>
    <w:p w:rsidR="00A97F73" w:rsidRPr="00A97F73" w:rsidRDefault="00A97F73" w:rsidP="00315D26">
      <w:pPr>
        <w:rPr>
          <w:rFonts w:asciiTheme="majorBidi" w:hAnsiTheme="majorBidi" w:cstheme="majorBidi"/>
          <w:bCs/>
          <w:lang w:val="en-US"/>
        </w:rPr>
      </w:pPr>
      <w:r w:rsidRPr="00E8227C">
        <w:rPr>
          <w:rFonts w:asciiTheme="majorBidi" w:hAnsiTheme="majorBidi" w:cstheme="majorBidi"/>
        </w:rPr>
        <w:t xml:space="preserve">                        </w:t>
      </w:r>
      <w:r>
        <w:rPr>
          <w:rFonts w:asciiTheme="majorBidi" w:hAnsiTheme="majorBidi" w:cstheme="majorBidi"/>
          <w:lang w:val="en-US"/>
        </w:rPr>
        <w:t>R. Thabti, E. Sboui, S. Khammeri, K. Ben H</w:t>
      </w:r>
      <w:r w:rsidR="0057780C">
        <w:rPr>
          <w:rFonts w:asciiTheme="majorBidi" w:hAnsiTheme="majorBidi" w:cstheme="majorBidi"/>
          <w:lang w:val="en-US"/>
        </w:rPr>
        <w:t>e</w:t>
      </w:r>
      <w:r>
        <w:rPr>
          <w:rFonts w:asciiTheme="majorBidi" w:hAnsiTheme="majorBidi" w:cstheme="majorBidi"/>
          <w:lang w:val="en-US"/>
        </w:rPr>
        <w:t>lel</w:t>
      </w:r>
    </w:p>
    <w:p w:rsidR="00C60616" w:rsidRDefault="00C60616" w:rsidP="00EC6CE8">
      <w:pPr>
        <w:rPr>
          <w:rFonts w:asciiTheme="majorBidi" w:hAnsiTheme="majorBidi" w:cstheme="majorBidi"/>
          <w:color w:val="FF0000"/>
          <w:lang w:val="en-US"/>
        </w:rPr>
      </w:pPr>
    </w:p>
    <w:p w:rsidR="00CF79D6" w:rsidRDefault="00CF79D6" w:rsidP="00EC6CE8">
      <w:pPr>
        <w:rPr>
          <w:rFonts w:asciiTheme="majorBidi" w:hAnsiTheme="majorBidi" w:cstheme="majorBidi"/>
          <w:color w:val="FF0000"/>
          <w:lang w:val="en-US"/>
        </w:rPr>
      </w:pPr>
    </w:p>
    <w:p w:rsidR="00CF79D6" w:rsidRDefault="00CF79D6" w:rsidP="00EC6CE8">
      <w:pPr>
        <w:rPr>
          <w:rFonts w:asciiTheme="majorBidi" w:hAnsiTheme="majorBidi" w:cstheme="majorBidi"/>
          <w:color w:val="FF0000"/>
          <w:lang w:val="en-US"/>
        </w:rPr>
      </w:pPr>
    </w:p>
    <w:p w:rsidR="00C60616" w:rsidRPr="00E8227C" w:rsidRDefault="00C60616" w:rsidP="00640888">
      <w:pPr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>P66</w:t>
      </w:r>
      <w:r w:rsidRPr="00E8227C">
        <w:rPr>
          <w:rFonts w:asciiTheme="majorBidi" w:hAnsiTheme="majorBidi" w:cstheme="majorBidi"/>
        </w:rPr>
        <w:tab/>
      </w:r>
      <w:r w:rsidRPr="00E8227C">
        <w:rPr>
          <w:rFonts w:asciiTheme="majorBidi" w:hAnsiTheme="majorBidi" w:cstheme="majorBidi"/>
        </w:rPr>
        <w:tab/>
        <w:t>Purpura rhumatoide : exp</w:t>
      </w:r>
      <w:r w:rsidR="00640888" w:rsidRPr="00E8227C">
        <w:rPr>
          <w:rFonts w:asciiTheme="majorBidi" w:hAnsiTheme="majorBidi" w:cstheme="majorBidi"/>
        </w:rPr>
        <w:t>é</w:t>
      </w:r>
      <w:r w:rsidRPr="00E8227C">
        <w:rPr>
          <w:rFonts w:asciiTheme="majorBidi" w:hAnsiTheme="majorBidi" w:cstheme="majorBidi"/>
        </w:rPr>
        <w:t>rience d’un service de pédiatrie générale.</w:t>
      </w:r>
    </w:p>
    <w:p w:rsidR="000366E8" w:rsidRPr="00E8227C" w:rsidRDefault="000366E8" w:rsidP="00EC6CE8">
      <w:pPr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ab/>
      </w:r>
      <w:r w:rsidRPr="00E8227C">
        <w:rPr>
          <w:rFonts w:asciiTheme="majorBidi" w:hAnsiTheme="majorBidi" w:cstheme="majorBidi"/>
        </w:rPr>
        <w:tab/>
        <w:t xml:space="preserve">F. Khalsi, R. Boukhris, </w:t>
      </w:r>
      <w:r w:rsidR="00C60616" w:rsidRPr="00E8227C">
        <w:rPr>
          <w:rFonts w:asciiTheme="majorBidi" w:hAnsiTheme="majorBidi" w:cstheme="majorBidi"/>
        </w:rPr>
        <w:t>S. Hamouda</w:t>
      </w:r>
      <w:r w:rsidRPr="00E8227C">
        <w:rPr>
          <w:rFonts w:asciiTheme="majorBidi" w:hAnsiTheme="majorBidi" w:cstheme="majorBidi"/>
        </w:rPr>
        <w:t xml:space="preserve">, I. Belhadj, I. Brini, F. Tinsa, </w:t>
      </w:r>
    </w:p>
    <w:p w:rsidR="00C60616" w:rsidRPr="00E8227C" w:rsidRDefault="000366E8" w:rsidP="000366E8">
      <w:pPr>
        <w:ind w:left="708" w:firstLine="708"/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>K. Boussetta</w:t>
      </w:r>
    </w:p>
    <w:p w:rsidR="00640888" w:rsidRPr="00E8227C" w:rsidRDefault="00640888" w:rsidP="00640888">
      <w:pPr>
        <w:rPr>
          <w:rFonts w:asciiTheme="majorBidi" w:hAnsiTheme="majorBidi" w:cstheme="majorBidi"/>
        </w:rPr>
      </w:pPr>
    </w:p>
    <w:p w:rsidR="00640888" w:rsidRPr="00E8227C" w:rsidRDefault="00640888" w:rsidP="00640888">
      <w:pPr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>P67</w:t>
      </w:r>
      <w:r w:rsidRPr="00E8227C">
        <w:rPr>
          <w:rFonts w:asciiTheme="majorBidi" w:hAnsiTheme="majorBidi" w:cstheme="majorBidi"/>
        </w:rPr>
        <w:tab/>
      </w:r>
      <w:r w:rsidRPr="00E8227C">
        <w:rPr>
          <w:rFonts w:asciiTheme="majorBidi" w:hAnsiTheme="majorBidi" w:cstheme="majorBidi"/>
        </w:rPr>
        <w:tab/>
        <w:t>Le syndrome néphrotique : profil évolutif.</w:t>
      </w:r>
    </w:p>
    <w:p w:rsidR="00640888" w:rsidRPr="00E8227C" w:rsidRDefault="00640888" w:rsidP="00640888">
      <w:pPr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ab/>
      </w:r>
      <w:r w:rsidRPr="00E8227C">
        <w:rPr>
          <w:rFonts w:asciiTheme="majorBidi" w:hAnsiTheme="majorBidi" w:cstheme="majorBidi"/>
        </w:rPr>
        <w:tab/>
        <w:t>F. Tinsa, M.R. Boukhris, I. Brini, I. Bel Hadj, S. Hamouda, K. Boussetta</w:t>
      </w:r>
    </w:p>
    <w:p w:rsidR="00640888" w:rsidRPr="00E8227C" w:rsidRDefault="00640888" w:rsidP="00640888">
      <w:pPr>
        <w:rPr>
          <w:rFonts w:asciiTheme="majorBidi" w:hAnsiTheme="majorBidi" w:cstheme="majorBidi"/>
        </w:rPr>
      </w:pPr>
    </w:p>
    <w:p w:rsidR="00640888" w:rsidRPr="00E8227C" w:rsidRDefault="00640888" w:rsidP="00640888">
      <w:pPr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>P68</w:t>
      </w:r>
      <w:r w:rsidRPr="00E8227C">
        <w:rPr>
          <w:rFonts w:asciiTheme="majorBidi" w:hAnsiTheme="majorBidi" w:cstheme="majorBidi"/>
        </w:rPr>
        <w:tab/>
      </w:r>
      <w:r w:rsidRPr="00E8227C">
        <w:rPr>
          <w:rFonts w:asciiTheme="majorBidi" w:hAnsiTheme="majorBidi" w:cstheme="majorBidi"/>
        </w:rPr>
        <w:tab/>
        <w:t>Les complications rénales de</w:t>
      </w:r>
      <w:r w:rsidR="000F2052" w:rsidRPr="00E8227C">
        <w:rPr>
          <w:rFonts w:asciiTheme="majorBidi" w:hAnsiTheme="majorBidi" w:cstheme="majorBidi"/>
        </w:rPr>
        <w:t xml:space="preserve"> la glycogénose de type I.</w:t>
      </w:r>
    </w:p>
    <w:p w:rsidR="00640888" w:rsidRDefault="00640888" w:rsidP="00640888">
      <w:pPr>
        <w:pStyle w:val="Paragraphedeliste"/>
        <w:numPr>
          <w:ilvl w:val="0"/>
          <w:numId w:val="21"/>
        </w:num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Ben Chehida, T. Ben Ismail, R. Ben Abdelaziz, H. Hajji, H. Azzouz, </w:t>
      </w:r>
    </w:p>
    <w:p w:rsidR="00640888" w:rsidRDefault="00640888" w:rsidP="00640888">
      <w:pPr>
        <w:ind w:left="1416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M.S. Abdelmoula, N. Kaabachi, H. Ben Turkia, N. Tebib</w:t>
      </w:r>
    </w:p>
    <w:p w:rsidR="00640888" w:rsidRDefault="00640888" w:rsidP="00640888">
      <w:pPr>
        <w:rPr>
          <w:rFonts w:asciiTheme="majorBidi" w:hAnsiTheme="majorBidi" w:cstheme="majorBidi"/>
          <w:lang w:val="en-US"/>
        </w:rPr>
      </w:pPr>
    </w:p>
    <w:p w:rsidR="00640888" w:rsidRPr="00E8227C" w:rsidRDefault="00640888" w:rsidP="00640888">
      <w:pPr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>P69</w:t>
      </w:r>
      <w:r w:rsidRPr="00E8227C">
        <w:rPr>
          <w:rFonts w:asciiTheme="majorBidi" w:hAnsiTheme="majorBidi" w:cstheme="majorBidi"/>
        </w:rPr>
        <w:tab/>
      </w:r>
      <w:r w:rsidRPr="00E8227C">
        <w:rPr>
          <w:rFonts w:asciiTheme="majorBidi" w:hAnsiTheme="majorBidi" w:cstheme="majorBidi"/>
        </w:rPr>
        <w:tab/>
        <w:t>Les abcès du rein de l’enfant : à propos de 7 cas.</w:t>
      </w:r>
    </w:p>
    <w:p w:rsidR="00A64904" w:rsidRDefault="00640888" w:rsidP="00A64904">
      <w:pPr>
        <w:rPr>
          <w:rFonts w:asciiTheme="majorBidi" w:hAnsiTheme="majorBidi" w:cstheme="majorBidi"/>
          <w:lang w:val="en-US"/>
        </w:rPr>
      </w:pPr>
      <w:r w:rsidRPr="00E8227C">
        <w:rPr>
          <w:rFonts w:asciiTheme="majorBidi" w:hAnsiTheme="majorBidi" w:cstheme="majorBidi"/>
        </w:rPr>
        <w:tab/>
      </w:r>
      <w:r w:rsidRPr="00E8227C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lang w:val="en-US"/>
        </w:rPr>
        <w:t xml:space="preserve">J. Boussaid,  L. Ghédira, R. Hadj Salem, M. Charfi, </w:t>
      </w:r>
      <w:r w:rsidR="00A64904">
        <w:rPr>
          <w:rFonts w:asciiTheme="majorBidi" w:hAnsiTheme="majorBidi" w:cstheme="majorBidi"/>
          <w:lang w:val="en-US"/>
        </w:rPr>
        <w:t>A</w:t>
      </w:r>
      <w:r>
        <w:rPr>
          <w:rFonts w:asciiTheme="majorBidi" w:hAnsiTheme="majorBidi" w:cstheme="majorBidi"/>
          <w:lang w:val="en-US"/>
        </w:rPr>
        <w:t>.</w:t>
      </w:r>
      <w:r w:rsidR="00A64904">
        <w:rPr>
          <w:rFonts w:asciiTheme="majorBidi" w:hAnsiTheme="majorBidi" w:cstheme="majorBidi"/>
          <w:lang w:val="en-US"/>
        </w:rPr>
        <w:t xml:space="preserve"> Hmidi, </w:t>
      </w:r>
    </w:p>
    <w:p w:rsidR="00640888" w:rsidRDefault="00A64904" w:rsidP="00A64904">
      <w:pPr>
        <w:ind w:left="708" w:firstLine="708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Ch Ben Meriem, M. N. Gueddiche</w:t>
      </w:r>
    </w:p>
    <w:p w:rsidR="00A64904" w:rsidRDefault="00A64904" w:rsidP="00A64904">
      <w:pPr>
        <w:rPr>
          <w:rFonts w:asciiTheme="majorBidi" w:hAnsiTheme="majorBidi" w:cstheme="majorBidi"/>
          <w:lang w:val="en-US"/>
        </w:rPr>
      </w:pPr>
    </w:p>
    <w:p w:rsidR="00A64904" w:rsidRPr="00E8227C" w:rsidRDefault="00A64904" w:rsidP="00A64904">
      <w:pPr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>P70</w:t>
      </w:r>
      <w:r w:rsidRPr="00E8227C">
        <w:rPr>
          <w:rFonts w:asciiTheme="majorBidi" w:hAnsiTheme="majorBidi" w:cstheme="majorBidi"/>
        </w:rPr>
        <w:tab/>
      </w:r>
      <w:r w:rsidRPr="00E8227C">
        <w:rPr>
          <w:rFonts w:asciiTheme="majorBidi" w:hAnsiTheme="majorBidi" w:cstheme="majorBidi"/>
        </w:rPr>
        <w:tab/>
        <w:t>La GNA post streptococcique de l’enfant : étude de 133 cas.</w:t>
      </w:r>
    </w:p>
    <w:p w:rsidR="00A64904" w:rsidRDefault="00A64904" w:rsidP="00A64904">
      <w:pPr>
        <w:pStyle w:val="Paragraphedeliste"/>
        <w:numPr>
          <w:ilvl w:val="0"/>
          <w:numId w:val="21"/>
        </w:numPr>
        <w:rPr>
          <w:rFonts w:asciiTheme="majorBidi" w:hAnsiTheme="majorBidi" w:cstheme="majorBidi"/>
          <w:lang w:val="en-US"/>
        </w:rPr>
      </w:pPr>
      <w:r w:rsidRPr="00E8227C">
        <w:rPr>
          <w:rFonts w:asciiTheme="majorBidi" w:hAnsiTheme="majorBidi" w:cstheme="majorBidi"/>
        </w:rPr>
        <w:t xml:space="preserve">Maalej, A. Kotti, L. Gargouri, N. Omri, F. Safi, R. Zribi, N.  </w:t>
      </w:r>
      <w:r>
        <w:rPr>
          <w:rFonts w:asciiTheme="majorBidi" w:hAnsiTheme="majorBidi" w:cstheme="majorBidi"/>
          <w:lang w:val="en-US"/>
        </w:rPr>
        <w:t>Ben Halima,</w:t>
      </w:r>
    </w:p>
    <w:p w:rsidR="00A64904" w:rsidRDefault="00A64904" w:rsidP="00A64904">
      <w:pPr>
        <w:pStyle w:val="Paragraphedeliste"/>
        <w:numPr>
          <w:ilvl w:val="0"/>
          <w:numId w:val="22"/>
        </w:num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Mahfoudh</w:t>
      </w:r>
    </w:p>
    <w:p w:rsidR="00A64904" w:rsidRDefault="00A64904" w:rsidP="00A64904">
      <w:pPr>
        <w:rPr>
          <w:rFonts w:asciiTheme="majorBidi" w:hAnsiTheme="majorBidi" w:cstheme="majorBidi"/>
          <w:lang w:val="en-US"/>
        </w:rPr>
      </w:pPr>
    </w:p>
    <w:p w:rsidR="00A64904" w:rsidRPr="00E8227C" w:rsidRDefault="00A64904" w:rsidP="00A64904">
      <w:pPr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>P71</w:t>
      </w:r>
      <w:r w:rsidRPr="00E8227C">
        <w:rPr>
          <w:rFonts w:asciiTheme="majorBidi" w:hAnsiTheme="majorBidi" w:cstheme="majorBidi"/>
        </w:rPr>
        <w:tab/>
      </w:r>
      <w:r w:rsidRPr="00E8227C">
        <w:rPr>
          <w:rFonts w:asciiTheme="majorBidi" w:hAnsiTheme="majorBidi" w:cstheme="majorBidi"/>
        </w:rPr>
        <w:tab/>
      </w:r>
      <w:r w:rsidR="00904DDC" w:rsidRPr="00E8227C">
        <w:rPr>
          <w:rFonts w:asciiTheme="majorBidi" w:hAnsiTheme="majorBidi" w:cstheme="majorBidi"/>
        </w:rPr>
        <w:t>La néphrocalcinose de l’enfant à propos de 8 cas.</w:t>
      </w:r>
    </w:p>
    <w:p w:rsidR="00904DDC" w:rsidRPr="00E8227C" w:rsidRDefault="00904DDC" w:rsidP="00650060">
      <w:pPr>
        <w:pStyle w:val="Paragraphedeliste"/>
        <w:numPr>
          <w:ilvl w:val="0"/>
          <w:numId w:val="23"/>
        </w:numPr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 xml:space="preserve">Maalej, R. Zribi, L. Gargouri, A. Kotti, F. Safi, N. Omri, N. Ben Halima, </w:t>
      </w:r>
    </w:p>
    <w:p w:rsidR="00904DDC" w:rsidRPr="00E8227C" w:rsidRDefault="00650060" w:rsidP="00650060">
      <w:pPr>
        <w:ind w:left="1416"/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>A.</w:t>
      </w:r>
      <w:r w:rsidR="00904DDC" w:rsidRPr="00E8227C">
        <w:rPr>
          <w:rFonts w:asciiTheme="majorBidi" w:hAnsiTheme="majorBidi" w:cstheme="majorBidi"/>
        </w:rPr>
        <w:t>Mahfoudh</w:t>
      </w:r>
    </w:p>
    <w:p w:rsidR="00904DDC" w:rsidRPr="00E8227C" w:rsidRDefault="00904DDC" w:rsidP="00904DDC">
      <w:pPr>
        <w:rPr>
          <w:rFonts w:asciiTheme="majorBidi" w:hAnsiTheme="majorBidi" w:cstheme="majorBidi"/>
        </w:rPr>
      </w:pPr>
    </w:p>
    <w:p w:rsidR="00904DDC" w:rsidRPr="00E8227C" w:rsidRDefault="00904DDC" w:rsidP="00904DDC">
      <w:pPr>
        <w:ind w:left="1410" w:hanging="1410"/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>P72</w:t>
      </w:r>
      <w:r w:rsidRPr="00E8227C">
        <w:rPr>
          <w:rFonts w:asciiTheme="majorBidi" w:hAnsiTheme="majorBidi" w:cstheme="majorBidi"/>
        </w:rPr>
        <w:tab/>
      </w:r>
      <w:r w:rsidRPr="00E8227C">
        <w:rPr>
          <w:rFonts w:asciiTheme="majorBidi" w:hAnsiTheme="majorBidi" w:cstheme="majorBidi"/>
        </w:rPr>
        <w:tab/>
        <w:t>L’hypertension artérielle compliquant la glomérulonéphrite aigue post- infectieuse</w:t>
      </w:r>
    </w:p>
    <w:p w:rsidR="00904DDC" w:rsidRPr="00E8227C" w:rsidRDefault="00904DDC" w:rsidP="00904DDC">
      <w:pPr>
        <w:ind w:left="1410" w:hanging="1410"/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ab/>
        <w:t>K. Aissa, S. Hamrouni, R. Mustapha, H. Bachrouche, H. Mannai,  A. Allagui,</w:t>
      </w:r>
    </w:p>
    <w:p w:rsidR="00904DDC" w:rsidRPr="00E8227C" w:rsidRDefault="00904DDC" w:rsidP="00904DDC">
      <w:pPr>
        <w:ind w:left="1410" w:hanging="1410"/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ab/>
        <w:t>H. Chourou, R. Kolsi, W. Chikhaoui, A. Bouaziz Abed</w:t>
      </w:r>
    </w:p>
    <w:p w:rsidR="00904DDC" w:rsidRPr="00E8227C" w:rsidRDefault="00904DDC" w:rsidP="00904DDC">
      <w:pPr>
        <w:ind w:left="1410" w:hanging="1410"/>
        <w:rPr>
          <w:rFonts w:asciiTheme="majorBidi" w:hAnsiTheme="majorBidi" w:cstheme="majorBidi"/>
        </w:rPr>
      </w:pPr>
    </w:p>
    <w:p w:rsidR="00650060" w:rsidRPr="00E8227C" w:rsidRDefault="00904DDC" w:rsidP="00904DDC">
      <w:pPr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>P73</w:t>
      </w:r>
      <w:r w:rsidRPr="00E8227C">
        <w:rPr>
          <w:rFonts w:asciiTheme="majorBidi" w:hAnsiTheme="majorBidi" w:cstheme="majorBidi"/>
        </w:rPr>
        <w:tab/>
      </w:r>
      <w:r w:rsidRPr="00E8227C">
        <w:rPr>
          <w:rFonts w:asciiTheme="majorBidi" w:hAnsiTheme="majorBidi" w:cstheme="majorBidi"/>
        </w:rPr>
        <w:tab/>
      </w:r>
      <w:r w:rsidR="00650060" w:rsidRPr="00E8227C">
        <w:rPr>
          <w:rFonts w:asciiTheme="majorBidi" w:hAnsiTheme="majorBidi" w:cstheme="majorBidi"/>
        </w:rPr>
        <w:t>Cause</w:t>
      </w:r>
      <w:r w:rsidR="0057780C" w:rsidRPr="00E8227C">
        <w:rPr>
          <w:rFonts w:asciiTheme="majorBidi" w:hAnsiTheme="majorBidi" w:cstheme="majorBidi"/>
        </w:rPr>
        <w:t xml:space="preserve"> rare de pseudo-puberté précoce </w:t>
      </w:r>
      <w:r w:rsidR="00650060" w:rsidRPr="00E8227C">
        <w:rPr>
          <w:rFonts w:asciiTheme="majorBidi" w:hAnsiTheme="majorBidi" w:cstheme="majorBidi"/>
        </w:rPr>
        <w:t>: corticosurrénalome malin</w:t>
      </w:r>
    </w:p>
    <w:p w:rsidR="00904DDC" w:rsidRPr="00E8227C" w:rsidRDefault="00650060" w:rsidP="00650060">
      <w:pPr>
        <w:ind w:left="708" w:firstLine="708"/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 xml:space="preserve"> (à propos d’un cas)</w:t>
      </w:r>
    </w:p>
    <w:p w:rsidR="00650060" w:rsidRPr="00E8227C" w:rsidRDefault="00650060" w:rsidP="00650060">
      <w:pPr>
        <w:ind w:left="708" w:firstLine="708"/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 xml:space="preserve">H. Khasskhoussi, M. Tfifha, S. Mabrouk, S. Ajmi, N. Chemli, N. Zouari, </w:t>
      </w:r>
    </w:p>
    <w:p w:rsidR="00650060" w:rsidRPr="00E8227C" w:rsidRDefault="00650060" w:rsidP="00650060">
      <w:pPr>
        <w:ind w:left="708" w:firstLine="708"/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>S. Hassayoun, S. Abroug.</w:t>
      </w:r>
    </w:p>
    <w:p w:rsidR="00650060" w:rsidRPr="00E8227C" w:rsidRDefault="00650060" w:rsidP="00650060">
      <w:pPr>
        <w:ind w:left="708" w:firstLine="708"/>
        <w:rPr>
          <w:rFonts w:asciiTheme="majorBidi" w:hAnsiTheme="majorBidi" w:cstheme="majorBidi"/>
        </w:rPr>
      </w:pPr>
    </w:p>
    <w:p w:rsidR="00904DDC" w:rsidRPr="00E8227C" w:rsidRDefault="00904DDC" w:rsidP="00650060">
      <w:pPr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>P74</w:t>
      </w:r>
      <w:r w:rsidR="00650060" w:rsidRPr="00E8227C">
        <w:rPr>
          <w:rFonts w:asciiTheme="majorBidi" w:hAnsiTheme="majorBidi" w:cstheme="majorBidi"/>
        </w:rPr>
        <w:tab/>
      </w:r>
      <w:r w:rsidR="00650060" w:rsidRPr="00E8227C">
        <w:rPr>
          <w:rFonts w:asciiTheme="majorBidi" w:hAnsiTheme="majorBidi" w:cstheme="majorBidi"/>
        </w:rPr>
        <w:tab/>
        <w:t>Neurofibromatose de l’enfant : résultats des explorations neuro-radiologiques</w:t>
      </w:r>
    </w:p>
    <w:p w:rsidR="00650060" w:rsidRPr="00E8227C" w:rsidRDefault="00650060" w:rsidP="00650060">
      <w:pPr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ab/>
      </w:r>
      <w:r w:rsidRPr="00E8227C">
        <w:rPr>
          <w:rFonts w:asciiTheme="majorBidi" w:hAnsiTheme="majorBidi" w:cstheme="majorBidi"/>
        </w:rPr>
        <w:tab/>
        <w:t>O. Bouyahia,</w:t>
      </w:r>
      <w:r w:rsidR="0062464C" w:rsidRPr="00E8227C">
        <w:rPr>
          <w:rFonts w:asciiTheme="majorBidi" w:hAnsiTheme="majorBidi" w:cstheme="majorBidi"/>
        </w:rPr>
        <w:t xml:space="preserve"> R. Ben Rabeh, S. Ben Messoud, </w:t>
      </w:r>
      <w:r w:rsidRPr="00E8227C">
        <w:rPr>
          <w:rFonts w:asciiTheme="majorBidi" w:hAnsiTheme="majorBidi" w:cstheme="majorBidi"/>
        </w:rPr>
        <w:t xml:space="preserve">N. Missaoui, S. Yahyaoui, </w:t>
      </w:r>
    </w:p>
    <w:p w:rsidR="00650060" w:rsidRPr="00E8227C" w:rsidRDefault="0062464C" w:rsidP="00650060">
      <w:pPr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ab/>
      </w:r>
      <w:r w:rsidRPr="00E8227C">
        <w:rPr>
          <w:rFonts w:asciiTheme="majorBidi" w:hAnsiTheme="majorBidi" w:cstheme="majorBidi"/>
        </w:rPr>
        <w:tab/>
        <w:t xml:space="preserve">M. Assidi, S. Mrad, </w:t>
      </w:r>
      <w:r w:rsidR="00650060" w:rsidRPr="00E8227C">
        <w:rPr>
          <w:rFonts w:asciiTheme="majorBidi" w:hAnsiTheme="majorBidi" w:cstheme="majorBidi"/>
        </w:rPr>
        <w:t>S. Boukthir,  A. Sammoud</w:t>
      </w:r>
    </w:p>
    <w:p w:rsidR="00650060" w:rsidRPr="00E8227C" w:rsidRDefault="00650060" w:rsidP="00650060">
      <w:pPr>
        <w:rPr>
          <w:rFonts w:asciiTheme="majorBidi" w:hAnsiTheme="majorBidi" w:cstheme="majorBidi"/>
        </w:rPr>
      </w:pPr>
    </w:p>
    <w:p w:rsidR="00650060" w:rsidRPr="00E8227C" w:rsidRDefault="00650060" w:rsidP="00650060">
      <w:pPr>
        <w:ind w:left="1410" w:hanging="1410"/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>P75</w:t>
      </w:r>
      <w:r w:rsidRPr="00E8227C">
        <w:rPr>
          <w:rFonts w:asciiTheme="majorBidi" w:hAnsiTheme="majorBidi" w:cstheme="majorBidi"/>
        </w:rPr>
        <w:tab/>
      </w:r>
      <w:r w:rsidRPr="00E8227C">
        <w:rPr>
          <w:rFonts w:asciiTheme="majorBidi" w:hAnsiTheme="majorBidi" w:cstheme="majorBidi"/>
        </w:rPr>
        <w:tab/>
        <w:t>Les att</w:t>
      </w:r>
      <w:r w:rsidR="0062464C" w:rsidRPr="00E8227C">
        <w:rPr>
          <w:rFonts w:asciiTheme="majorBidi" w:hAnsiTheme="majorBidi" w:cstheme="majorBidi"/>
        </w:rPr>
        <w:t xml:space="preserve">eintes vasculaires </w:t>
      </w:r>
      <w:r w:rsidRPr="00E8227C">
        <w:rPr>
          <w:rFonts w:asciiTheme="majorBidi" w:hAnsiTheme="majorBidi" w:cstheme="majorBidi"/>
        </w:rPr>
        <w:t>dans  la maladie de Kawasaki : profil évolutif et facteurs  pronostiques</w:t>
      </w:r>
    </w:p>
    <w:p w:rsidR="004750C1" w:rsidRPr="00E8227C" w:rsidRDefault="004750C1" w:rsidP="004750C1">
      <w:pPr>
        <w:pStyle w:val="Paragraphedeliste"/>
        <w:numPr>
          <w:ilvl w:val="0"/>
          <w:numId w:val="24"/>
        </w:numPr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 xml:space="preserve">Ben Chehida, M. Oujra, K. Hakim, R. Ben Abdelaziz, H. Azzouz, </w:t>
      </w:r>
    </w:p>
    <w:p w:rsidR="005E54CC" w:rsidRPr="00E8227C" w:rsidRDefault="004750C1" w:rsidP="005E54CC">
      <w:pPr>
        <w:ind w:left="1416"/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>M.S. Abdelmoula, H. Mizouni, R. Bou</w:t>
      </w:r>
      <w:r w:rsidR="005E54CC" w:rsidRPr="00E8227C">
        <w:rPr>
          <w:rFonts w:asciiTheme="majorBidi" w:hAnsiTheme="majorBidi" w:cstheme="majorBidi"/>
        </w:rPr>
        <w:t>ssaada, H. Ben Turkia, N. Tebib</w:t>
      </w:r>
    </w:p>
    <w:p w:rsidR="005E54CC" w:rsidRPr="00E8227C" w:rsidRDefault="005E54CC" w:rsidP="004750C1">
      <w:pPr>
        <w:ind w:left="1416"/>
        <w:rPr>
          <w:rFonts w:asciiTheme="majorBidi" w:hAnsiTheme="majorBidi" w:cstheme="majorBidi"/>
        </w:rPr>
      </w:pPr>
    </w:p>
    <w:p w:rsidR="004750C1" w:rsidRDefault="004750C1" w:rsidP="004750C1">
      <w:pPr>
        <w:pStyle w:val="Titre"/>
        <w:jc w:val="left"/>
        <w:rPr>
          <w:rFonts w:ascii="Times New Roman" w:hAnsi="Times New Roman"/>
          <w:i/>
          <w:iCs/>
          <w:sz w:val="24"/>
          <w:szCs w:val="24"/>
        </w:rPr>
      </w:pPr>
      <w:r w:rsidRPr="00BF2ECE">
        <w:rPr>
          <w:rFonts w:ascii="Times New Roman" w:hAnsi="Times New Roman"/>
          <w:i/>
          <w:iCs/>
          <w:sz w:val="24"/>
          <w:szCs w:val="24"/>
        </w:rPr>
        <w:t xml:space="preserve">Salle </w:t>
      </w:r>
      <w:r>
        <w:rPr>
          <w:rFonts w:ascii="Times New Roman" w:hAnsi="Times New Roman"/>
          <w:i/>
          <w:iCs/>
          <w:sz w:val="24"/>
          <w:szCs w:val="24"/>
        </w:rPr>
        <w:t>3</w:t>
      </w:r>
    </w:p>
    <w:p w:rsidR="004750C1" w:rsidRPr="00C60616" w:rsidRDefault="004750C1" w:rsidP="004750C1">
      <w:pPr>
        <w:pStyle w:val="Titre"/>
        <w:jc w:val="left"/>
        <w:rPr>
          <w:rFonts w:ascii="Times New Roman" w:hAnsi="Times New Roman"/>
          <w:i/>
          <w:iCs/>
          <w:sz w:val="24"/>
          <w:szCs w:val="24"/>
        </w:rPr>
      </w:pPr>
      <w:r w:rsidRPr="00E8227C">
        <w:rPr>
          <w:rFonts w:asciiTheme="majorBidi" w:hAnsiTheme="majorBidi" w:cstheme="majorBidi"/>
          <w:bCs/>
          <w:i/>
          <w:iCs/>
          <w:sz w:val="24"/>
          <w:szCs w:val="24"/>
        </w:rPr>
        <w:t>De P76  à P 91</w:t>
      </w:r>
      <w:r w:rsidRPr="00E8227C">
        <w:rPr>
          <w:rFonts w:asciiTheme="majorBidi" w:hAnsiTheme="majorBidi" w:cstheme="majorBidi"/>
          <w:i/>
          <w:iCs/>
          <w:sz w:val="24"/>
          <w:szCs w:val="24"/>
        </w:rPr>
        <w:t xml:space="preserve">             (Groupe VI)</w:t>
      </w:r>
    </w:p>
    <w:p w:rsidR="004750C1" w:rsidRPr="00E8227C" w:rsidRDefault="004750C1" w:rsidP="004750C1">
      <w:pPr>
        <w:pStyle w:val="Titre"/>
        <w:pBdr>
          <w:top w:val="single" w:sz="6" w:space="1" w:color="auto"/>
          <w:bottom w:val="single" w:sz="6" w:space="1" w:color="auto"/>
        </w:pBdr>
        <w:jc w:val="left"/>
        <w:rPr>
          <w:rFonts w:asciiTheme="majorBidi" w:hAnsiTheme="majorBidi" w:cstheme="majorBidi"/>
          <w:i/>
          <w:sz w:val="24"/>
          <w:szCs w:val="24"/>
        </w:rPr>
      </w:pPr>
      <w:r w:rsidRPr="00E8227C">
        <w:rPr>
          <w:rFonts w:ascii="Times New Roman" w:hAnsi="Times New Roman"/>
          <w:i/>
          <w:iCs/>
          <w:sz w:val="24"/>
          <w:szCs w:val="24"/>
        </w:rPr>
        <w:t>Modérateurs : Dr  Ridha Regaieg</w:t>
      </w:r>
      <w:r w:rsidRPr="00E8227C">
        <w:rPr>
          <w:rFonts w:asciiTheme="majorBidi" w:hAnsiTheme="majorBidi" w:cstheme="majorBidi"/>
          <w:i/>
          <w:sz w:val="24"/>
          <w:szCs w:val="24"/>
        </w:rPr>
        <w:t xml:space="preserve">   – Dr   Hadhami Ben Turkia     </w:t>
      </w:r>
    </w:p>
    <w:p w:rsidR="00904DDC" w:rsidRPr="00E8227C" w:rsidRDefault="004750C1" w:rsidP="00904DDC">
      <w:pPr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 xml:space="preserve"> </w:t>
      </w:r>
      <w:r w:rsidR="00650060" w:rsidRPr="00E8227C">
        <w:rPr>
          <w:rFonts w:asciiTheme="majorBidi" w:hAnsiTheme="majorBidi" w:cstheme="majorBidi"/>
        </w:rPr>
        <w:tab/>
      </w:r>
    </w:p>
    <w:p w:rsidR="00C60616" w:rsidRPr="00E8227C" w:rsidRDefault="0062464C" w:rsidP="0062464C">
      <w:pPr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 xml:space="preserve">P 76 </w:t>
      </w:r>
      <w:r w:rsidRPr="00E8227C">
        <w:rPr>
          <w:rFonts w:asciiTheme="majorBidi" w:hAnsiTheme="majorBidi" w:cstheme="majorBidi"/>
        </w:rPr>
        <w:tab/>
      </w:r>
      <w:r w:rsidRPr="00E8227C">
        <w:rPr>
          <w:rFonts w:asciiTheme="majorBidi" w:hAnsiTheme="majorBidi" w:cstheme="majorBidi"/>
        </w:rPr>
        <w:tab/>
        <w:t>Volvulus “primitif</w:t>
      </w:r>
      <w:r w:rsidR="004750C1" w:rsidRPr="00E8227C">
        <w:rPr>
          <w:rFonts w:asciiTheme="majorBidi" w:hAnsiTheme="majorBidi" w:cstheme="majorBidi"/>
        </w:rPr>
        <w:t>” du grêle  à propos d’une observation n</w:t>
      </w:r>
      <w:r w:rsidRPr="00E8227C">
        <w:rPr>
          <w:rFonts w:asciiTheme="majorBidi" w:hAnsiTheme="majorBidi" w:cstheme="majorBidi"/>
        </w:rPr>
        <w:t>é</w:t>
      </w:r>
      <w:r w:rsidR="004750C1" w:rsidRPr="00E8227C">
        <w:rPr>
          <w:rFonts w:asciiTheme="majorBidi" w:hAnsiTheme="majorBidi" w:cstheme="majorBidi"/>
        </w:rPr>
        <w:t>onatal</w:t>
      </w:r>
      <w:r w:rsidR="000F2052" w:rsidRPr="00E8227C">
        <w:rPr>
          <w:rFonts w:asciiTheme="majorBidi" w:hAnsiTheme="majorBidi" w:cstheme="majorBidi"/>
        </w:rPr>
        <w:t>e</w:t>
      </w:r>
    </w:p>
    <w:p w:rsidR="004750C1" w:rsidRDefault="004750C1" w:rsidP="00EC6CE8">
      <w:pPr>
        <w:rPr>
          <w:rFonts w:asciiTheme="majorBidi" w:hAnsiTheme="majorBidi" w:cstheme="majorBidi"/>
          <w:lang w:val="en-US"/>
        </w:rPr>
      </w:pPr>
      <w:r w:rsidRPr="00E8227C">
        <w:rPr>
          <w:rFonts w:asciiTheme="majorBidi" w:hAnsiTheme="majorBidi" w:cstheme="majorBidi"/>
        </w:rPr>
        <w:lastRenderedPageBreak/>
        <w:tab/>
      </w:r>
      <w:r w:rsidRPr="00E8227C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lang w:val="en-US"/>
        </w:rPr>
        <w:t>M. Jelassi, H. Ben Salem, M. Kechaou, T. Besbes, T. Ben Ismail, N. Kasdallah</w:t>
      </w:r>
    </w:p>
    <w:p w:rsidR="004750C1" w:rsidRDefault="004750C1" w:rsidP="00EC6CE8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  <w:t>H. Kbaier, S. Blibech, M. Douagi</w:t>
      </w:r>
    </w:p>
    <w:p w:rsidR="004750C1" w:rsidRDefault="004750C1" w:rsidP="00EC6CE8">
      <w:pPr>
        <w:rPr>
          <w:rFonts w:asciiTheme="majorBidi" w:hAnsiTheme="majorBidi" w:cstheme="majorBidi"/>
          <w:lang w:val="en-US"/>
        </w:rPr>
      </w:pPr>
    </w:p>
    <w:p w:rsidR="004750C1" w:rsidRPr="00E8227C" w:rsidRDefault="004750C1" w:rsidP="00EC6CE8">
      <w:pPr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>P77</w:t>
      </w:r>
      <w:r w:rsidRPr="00E8227C">
        <w:rPr>
          <w:rFonts w:asciiTheme="majorBidi" w:hAnsiTheme="majorBidi" w:cstheme="majorBidi"/>
        </w:rPr>
        <w:tab/>
      </w:r>
      <w:r w:rsidRPr="00E8227C">
        <w:rPr>
          <w:rFonts w:asciiTheme="majorBidi" w:hAnsiTheme="majorBidi" w:cstheme="majorBidi"/>
        </w:rPr>
        <w:tab/>
        <w:t>Trisomie 18 : à propos de 4 cas.</w:t>
      </w:r>
    </w:p>
    <w:p w:rsidR="004750C1" w:rsidRPr="00E8227C" w:rsidRDefault="004750C1" w:rsidP="00EC6CE8">
      <w:pPr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ab/>
      </w:r>
      <w:r w:rsidRPr="00E8227C">
        <w:rPr>
          <w:rFonts w:asciiTheme="majorBidi" w:hAnsiTheme="majorBidi" w:cstheme="majorBidi"/>
        </w:rPr>
        <w:tab/>
        <w:t xml:space="preserve">N. Kasdallah, I. Jhaouet, T. Besbes, K. Missaoui, M. Jelassi, H. Ben Salem, </w:t>
      </w:r>
    </w:p>
    <w:p w:rsidR="004750C1" w:rsidRDefault="004750C1" w:rsidP="00EC6CE8">
      <w:pPr>
        <w:rPr>
          <w:rFonts w:asciiTheme="majorBidi" w:hAnsiTheme="majorBidi" w:cstheme="majorBidi"/>
          <w:lang w:val="en-US"/>
        </w:rPr>
      </w:pPr>
      <w:r w:rsidRPr="00E8227C">
        <w:rPr>
          <w:rFonts w:asciiTheme="majorBidi" w:hAnsiTheme="majorBidi" w:cstheme="majorBidi"/>
        </w:rPr>
        <w:tab/>
      </w:r>
      <w:r w:rsidRPr="00E8227C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lang w:val="en-US"/>
        </w:rPr>
        <w:t>H. Kbaier, S. Blibech, M. Douagi</w:t>
      </w:r>
    </w:p>
    <w:p w:rsidR="004750C1" w:rsidRDefault="004750C1" w:rsidP="00EC6CE8">
      <w:pPr>
        <w:rPr>
          <w:rFonts w:asciiTheme="majorBidi" w:hAnsiTheme="majorBidi" w:cstheme="majorBidi"/>
          <w:lang w:val="en-US"/>
        </w:rPr>
      </w:pPr>
    </w:p>
    <w:p w:rsidR="004750C1" w:rsidRPr="00E8227C" w:rsidRDefault="004750C1" w:rsidP="00544B7E">
      <w:pPr>
        <w:ind w:left="1410" w:hanging="1410"/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>P78</w:t>
      </w:r>
      <w:r w:rsidRPr="00E8227C">
        <w:rPr>
          <w:rFonts w:asciiTheme="majorBidi" w:hAnsiTheme="majorBidi" w:cstheme="majorBidi"/>
        </w:rPr>
        <w:tab/>
      </w:r>
      <w:r w:rsidRPr="00E8227C">
        <w:rPr>
          <w:rFonts w:asciiTheme="majorBidi" w:hAnsiTheme="majorBidi" w:cstheme="majorBidi"/>
        </w:rPr>
        <w:tab/>
      </w:r>
      <w:r w:rsidR="00544B7E" w:rsidRPr="00E8227C">
        <w:rPr>
          <w:rFonts w:asciiTheme="majorBidi" w:hAnsiTheme="majorBidi" w:cstheme="majorBidi"/>
        </w:rPr>
        <w:t>Anasarque foeto-placentaire secondaire à une tachycardie jonctionnelle foetale à propos  d’un cas.</w:t>
      </w:r>
    </w:p>
    <w:p w:rsidR="00544B7E" w:rsidRDefault="00544B7E" w:rsidP="00544B7E">
      <w:pPr>
        <w:ind w:left="1410" w:hanging="1410"/>
        <w:rPr>
          <w:rFonts w:asciiTheme="majorBidi" w:hAnsiTheme="majorBidi" w:cstheme="majorBidi"/>
          <w:lang w:val="en-US"/>
        </w:rPr>
      </w:pPr>
      <w:r w:rsidRPr="00E8227C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lang w:val="en-US"/>
        </w:rPr>
        <w:t>N. Kasdallah, I. Jhaouet, H. Kbaier, M. Houaida,  J. Emna H. Ben Sal</w:t>
      </w:r>
      <w:r w:rsidR="003B390E">
        <w:rPr>
          <w:rFonts w:asciiTheme="majorBidi" w:hAnsiTheme="majorBidi" w:cstheme="majorBidi"/>
          <w:lang w:val="en-US"/>
        </w:rPr>
        <w:t>e</w:t>
      </w:r>
      <w:r>
        <w:rPr>
          <w:rFonts w:asciiTheme="majorBidi" w:hAnsiTheme="majorBidi" w:cstheme="majorBidi"/>
          <w:lang w:val="en-US"/>
        </w:rPr>
        <w:t xml:space="preserve">m, </w:t>
      </w:r>
    </w:p>
    <w:p w:rsidR="00544B7E" w:rsidRDefault="00544B7E" w:rsidP="00544B7E">
      <w:pPr>
        <w:ind w:left="1410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S. Blibech, W. Fehri, M. Douagi</w:t>
      </w:r>
    </w:p>
    <w:p w:rsidR="00544B7E" w:rsidRDefault="00544B7E" w:rsidP="00544B7E">
      <w:pPr>
        <w:rPr>
          <w:rFonts w:asciiTheme="majorBidi" w:hAnsiTheme="majorBidi" w:cstheme="majorBidi"/>
          <w:lang w:val="en-US"/>
        </w:rPr>
      </w:pPr>
    </w:p>
    <w:p w:rsidR="00544B7E" w:rsidRPr="00E8227C" w:rsidRDefault="00544B7E" w:rsidP="00544B7E">
      <w:pPr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>P79</w:t>
      </w:r>
      <w:r w:rsidRPr="00E8227C">
        <w:rPr>
          <w:rFonts w:asciiTheme="majorBidi" w:hAnsiTheme="majorBidi" w:cstheme="majorBidi"/>
        </w:rPr>
        <w:tab/>
      </w:r>
      <w:r w:rsidRPr="00E8227C">
        <w:rPr>
          <w:rFonts w:asciiTheme="majorBidi" w:hAnsiTheme="majorBidi" w:cstheme="majorBidi"/>
        </w:rPr>
        <w:tab/>
        <w:t>Paralysie faciale néonatal</w:t>
      </w:r>
      <w:r w:rsidR="0062464C" w:rsidRPr="00E8227C">
        <w:rPr>
          <w:rFonts w:asciiTheme="majorBidi" w:hAnsiTheme="majorBidi" w:cstheme="majorBidi"/>
        </w:rPr>
        <w:t>e</w:t>
      </w:r>
      <w:r w:rsidRPr="00E8227C">
        <w:rPr>
          <w:rFonts w:asciiTheme="majorBidi" w:hAnsiTheme="majorBidi" w:cstheme="majorBidi"/>
        </w:rPr>
        <w:t xml:space="preserve"> : quelle étiologie ?</w:t>
      </w:r>
    </w:p>
    <w:p w:rsidR="00544B7E" w:rsidRDefault="00544B7E" w:rsidP="00544B7E">
      <w:pPr>
        <w:rPr>
          <w:rFonts w:asciiTheme="majorBidi" w:hAnsiTheme="majorBidi" w:cstheme="majorBidi"/>
          <w:lang w:val="en-US"/>
        </w:rPr>
      </w:pPr>
      <w:r w:rsidRPr="00E8227C">
        <w:rPr>
          <w:rFonts w:asciiTheme="majorBidi" w:hAnsiTheme="majorBidi" w:cstheme="majorBidi"/>
        </w:rPr>
        <w:tab/>
      </w:r>
      <w:r w:rsidRPr="00E8227C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lang w:val="en-US"/>
        </w:rPr>
        <w:t xml:space="preserve">M.A. Ghamgui, A. Bouraoui, A. Ben Thabet, L. Walha, A. Ben Hamad, </w:t>
      </w:r>
    </w:p>
    <w:p w:rsidR="00544B7E" w:rsidRPr="00E8227C" w:rsidRDefault="00544B7E" w:rsidP="00544B7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 w:rsidRPr="00E8227C">
        <w:rPr>
          <w:rFonts w:asciiTheme="majorBidi" w:hAnsiTheme="majorBidi" w:cstheme="majorBidi"/>
        </w:rPr>
        <w:t xml:space="preserve">R. Regaieg, N. Ben Hamida, A. Gargouri </w:t>
      </w:r>
    </w:p>
    <w:p w:rsidR="00544B7E" w:rsidRPr="00E8227C" w:rsidRDefault="00544B7E" w:rsidP="00544B7E">
      <w:pPr>
        <w:rPr>
          <w:rFonts w:asciiTheme="majorBidi" w:hAnsiTheme="majorBidi" w:cstheme="majorBidi"/>
        </w:rPr>
      </w:pPr>
    </w:p>
    <w:p w:rsidR="00544B7E" w:rsidRPr="00E8227C" w:rsidRDefault="00544B7E" w:rsidP="00544B7E">
      <w:pPr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>P80</w:t>
      </w:r>
      <w:r w:rsidRPr="00E8227C">
        <w:rPr>
          <w:rFonts w:asciiTheme="majorBidi" w:hAnsiTheme="majorBidi" w:cstheme="majorBidi"/>
        </w:rPr>
        <w:tab/>
      </w:r>
      <w:r w:rsidRPr="00E8227C">
        <w:rPr>
          <w:rFonts w:asciiTheme="majorBidi" w:hAnsiTheme="majorBidi" w:cstheme="majorBidi"/>
        </w:rPr>
        <w:tab/>
        <w:t>Dermatoses néonatales secondaires à des pathologies maternelles</w:t>
      </w:r>
    </w:p>
    <w:p w:rsidR="00544B7E" w:rsidRDefault="00544B7E" w:rsidP="00544B7E">
      <w:pPr>
        <w:rPr>
          <w:rFonts w:asciiTheme="majorBidi" w:hAnsiTheme="majorBidi" w:cstheme="majorBidi"/>
          <w:lang w:val="en-US"/>
        </w:rPr>
      </w:pPr>
      <w:r w:rsidRPr="00E8227C">
        <w:rPr>
          <w:rFonts w:asciiTheme="majorBidi" w:hAnsiTheme="majorBidi" w:cstheme="majorBidi"/>
        </w:rPr>
        <w:tab/>
      </w:r>
      <w:r w:rsidRPr="00E8227C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lang w:val="en-US"/>
        </w:rPr>
        <w:t>Y. Bahri, A. Ben Thabet, A. Bouraoui, L. Walha, A. Ben Hamad, R. Regaieg,</w:t>
      </w:r>
    </w:p>
    <w:p w:rsidR="00544B7E" w:rsidRPr="00E8227C" w:rsidRDefault="00544B7E" w:rsidP="00544B7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 w:rsidRPr="00E8227C">
        <w:rPr>
          <w:rFonts w:asciiTheme="majorBidi" w:hAnsiTheme="majorBidi" w:cstheme="majorBidi"/>
        </w:rPr>
        <w:t>H. Turki, N. Hmida, A. Gargouri</w:t>
      </w:r>
    </w:p>
    <w:p w:rsidR="00544B7E" w:rsidRPr="00E8227C" w:rsidRDefault="00544B7E" w:rsidP="00544B7E">
      <w:pPr>
        <w:rPr>
          <w:rFonts w:asciiTheme="majorBidi" w:hAnsiTheme="majorBidi" w:cstheme="majorBidi"/>
        </w:rPr>
      </w:pPr>
    </w:p>
    <w:p w:rsidR="00544B7E" w:rsidRPr="00E8227C" w:rsidRDefault="00544B7E" w:rsidP="00CE4C1F">
      <w:pPr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>P81</w:t>
      </w:r>
      <w:r w:rsidRPr="00E8227C">
        <w:rPr>
          <w:rFonts w:asciiTheme="majorBidi" w:hAnsiTheme="majorBidi" w:cstheme="majorBidi"/>
        </w:rPr>
        <w:tab/>
      </w:r>
      <w:r w:rsidRPr="00E8227C">
        <w:rPr>
          <w:rFonts w:asciiTheme="majorBidi" w:hAnsiTheme="majorBidi" w:cstheme="majorBidi"/>
        </w:rPr>
        <w:tab/>
        <w:t>Evolution d’un hémangiome hépatique géant de découverte n</w:t>
      </w:r>
      <w:r w:rsidR="00CE4C1F" w:rsidRPr="00E8227C">
        <w:rPr>
          <w:rFonts w:asciiTheme="majorBidi" w:hAnsiTheme="majorBidi" w:cstheme="majorBidi"/>
        </w:rPr>
        <w:t>é</w:t>
      </w:r>
      <w:r w:rsidRPr="00E8227C">
        <w:rPr>
          <w:rFonts w:asciiTheme="majorBidi" w:hAnsiTheme="majorBidi" w:cstheme="majorBidi"/>
        </w:rPr>
        <w:t>onatal</w:t>
      </w:r>
      <w:r w:rsidR="000F2052" w:rsidRPr="00E8227C">
        <w:rPr>
          <w:rFonts w:asciiTheme="majorBidi" w:hAnsiTheme="majorBidi" w:cstheme="majorBidi"/>
        </w:rPr>
        <w:t>e</w:t>
      </w:r>
    </w:p>
    <w:p w:rsidR="00544B7E" w:rsidRDefault="00544B7E" w:rsidP="00544B7E">
      <w:pPr>
        <w:rPr>
          <w:rFonts w:asciiTheme="majorBidi" w:hAnsiTheme="majorBidi" w:cstheme="majorBidi"/>
          <w:lang w:val="en-US"/>
        </w:rPr>
      </w:pPr>
      <w:r w:rsidRPr="00E8227C">
        <w:rPr>
          <w:rFonts w:asciiTheme="majorBidi" w:hAnsiTheme="majorBidi" w:cstheme="majorBidi"/>
        </w:rPr>
        <w:tab/>
      </w:r>
      <w:r w:rsidRPr="00E8227C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lang w:val="en-US"/>
        </w:rPr>
        <w:t>M. Ben Fredj, H. Ben Hamouda, H. Ben Daamer, G. Ben Salem, H. Soua,</w:t>
      </w:r>
    </w:p>
    <w:p w:rsidR="003B390E" w:rsidRDefault="003B390E" w:rsidP="00544B7E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  <w:t>K. Ben Rhouma, H. Hamza, M.T. Sfar</w:t>
      </w:r>
    </w:p>
    <w:p w:rsidR="003B390E" w:rsidRDefault="003B390E" w:rsidP="00544B7E">
      <w:pPr>
        <w:rPr>
          <w:rFonts w:asciiTheme="majorBidi" w:hAnsiTheme="majorBidi" w:cstheme="majorBidi"/>
          <w:lang w:val="en-US"/>
        </w:rPr>
      </w:pPr>
    </w:p>
    <w:p w:rsidR="003B390E" w:rsidRPr="00E8227C" w:rsidRDefault="003B390E" w:rsidP="00544B7E">
      <w:pPr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>P82</w:t>
      </w:r>
      <w:r w:rsidRPr="00E8227C">
        <w:rPr>
          <w:rFonts w:asciiTheme="majorBidi" w:hAnsiTheme="majorBidi" w:cstheme="majorBidi"/>
        </w:rPr>
        <w:tab/>
      </w:r>
      <w:r w:rsidRPr="00E8227C">
        <w:rPr>
          <w:rFonts w:asciiTheme="majorBidi" w:hAnsiTheme="majorBidi" w:cstheme="majorBidi"/>
        </w:rPr>
        <w:tab/>
        <w:t>Pronostic d’une holoprosencéphalie associée à une trisomie 13</w:t>
      </w:r>
    </w:p>
    <w:p w:rsidR="003B390E" w:rsidRDefault="003B390E" w:rsidP="003B390E">
      <w:pPr>
        <w:pStyle w:val="Paragraphedeliste"/>
        <w:numPr>
          <w:ilvl w:val="0"/>
          <w:numId w:val="25"/>
        </w:num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Jguerim, H. Ben Hamouda, A. Rassas, H. Mhamed, H. Soua, S. Mougou,</w:t>
      </w:r>
    </w:p>
    <w:p w:rsidR="003B390E" w:rsidRDefault="003B390E" w:rsidP="003B390E">
      <w:pPr>
        <w:pStyle w:val="Paragraphedeliste"/>
        <w:numPr>
          <w:ilvl w:val="0"/>
          <w:numId w:val="26"/>
        </w:num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Saad, M.T. Sfar</w:t>
      </w:r>
    </w:p>
    <w:p w:rsidR="003B390E" w:rsidRDefault="003B390E" w:rsidP="003B390E">
      <w:pPr>
        <w:rPr>
          <w:rFonts w:asciiTheme="majorBidi" w:hAnsiTheme="majorBidi" w:cstheme="majorBidi"/>
          <w:lang w:val="en-US"/>
        </w:rPr>
      </w:pPr>
    </w:p>
    <w:p w:rsidR="003B390E" w:rsidRPr="00E8227C" w:rsidRDefault="003B390E" w:rsidP="003B390E">
      <w:pPr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>P83</w:t>
      </w:r>
      <w:r w:rsidRPr="00E8227C">
        <w:rPr>
          <w:rFonts w:asciiTheme="majorBidi" w:hAnsiTheme="majorBidi" w:cstheme="majorBidi"/>
        </w:rPr>
        <w:tab/>
      </w:r>
      <w:r w:rsidRPr="00E8227C">
        <w:rPr>
          <w:rFonts w:asciiTheme="majorBidi" w:hAnsiTheme="majorBidi" w:cstheme="majorBidi"/>
        </w:rPr>
        <w:tab/>
        <w:t>La grippe A chez le nouveau-né : à propos de deux cas.</w:t>
      </w:r>
    </w:p>
    <w:p w:rsidR="003B390E" w:rsidRPr="00E8227C" w:rsidRDefault="003B390E" w:rsidP="003B390E">
      <w:pPr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ab/>
      </w:r>
      <w:r w:rsidRPr="00E8227C">
        <w:rPr>
          <w:rFonts w:asciiTheme="majorBidi" w:hAnsiTheme="majorBidi" w:cstheme="majorBidi"/>
        </w:rPr>
        <w:tab/>
        <w:t xml:space="preserve">K. Ben Ameur, T. Khemis, L.S. Ghedira, H. Ben Hamida, M. Bizid, </w:t>
      </w:r>
    </w:p>
    <w:p w:rsidR="003B390E" w:rsidRPr="00E8227C" w:rsidRDefault="003B390E" w:rsidP="003B390E">
      <w:pPr>
        <w:ind w:left="708" w:firstLine="708"/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>F.Z. Chioukh, K. Monastiri</w:t>
      </w:r>
    </w:p>
    <w:p w:rsidR="003B390E" w:rsidRPr="00E8227C" w:rsidRDefault="003B390E" w:rsidP="003B390E">
      <w:pPr>
        <w:ind w:left="708" w:firstLine="708"/>
        <w:rPr>
          <w:rFonts w:asciiTheme="majorBidi" w:hAnsiTheme="majorBidi" w:cstheme="majorBidi"/>
        </w:rPr>
      </w:pPr>
    </w:p>
    <w:p w:rsidR="003B390E" w:rsidRPr="00E8227C" w:rsidRDefault="003B390E" w:rsidP="00544B7E">
      <w:pPr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>P84</w:t>
      </w:r>
      <w:r w:rsidRPr="00E8227C">
        <w:rPr>
          <w:rFonts w:asciiTheme="majorBidi" w:hAnsiTheme="majorBidi" w:cstheme="majorBidi"/>
        </w:rPr>
        <w:tab/>
      </w:r>
      <w:r w:rsidRPr="00E8227C">
        <w:rPr>
          <w:rFonts w:asciiTheme="majorBidi" w:hAnsiTheme="majorBidi" w:cstheme="majorBidi"/>
        </w:rPr>
        <w:tab/>
        <w:t>Les anomalies de la différenciation sexuelle. A propos de six cas.</w:t>
      </w:r>
    </w:p>
    <w:p w:rsidR="003B390E" w:rsidRPr="00E8227C" w:rsidRDefault="003B390E" w:rsidP="00544B7E">
      <w:pPr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ab/>
      </w:r>
      <w:r w:rsidRPr="00E8227C">
        <w:rPr>
          <w:rFonts w:asciiTheme="majorBidi" w:hAnsiTheme="majorBidi" w:cstheme="majorBidi"/>
        </w:rPr>
        <w:tab/>
        <w:t xml:space="preserve">R. Ziadi, N. Jammeli, A. Ben Mansour, M. Ben Amara, I. Ksibi, N. Cheour, </w:t>
      </w:r>
      <w:r w:rsidRPr="00E8227C">
        <w:rPr>
          <w:rFonts w:asciiTheme="majorBidi" w:hAnsiTheme="majorBidi" w:cstheme="majorBidi"/>
        </w:rPr>
        <w:tab/>
      </w:r>
      <w:r w:rsidRPr="00E8227C">
        <w:rPr>
          <w:rFonts w:asciiTheme="majorBidi" w:hAnsiTheme="majorBidi" w:cstheme="majorBidi"/>
        </w:rPr>
        <w:tab/>
        <w:t>S. Kacem</w:t>
      </w:r>
    </w:p>
    <w:p w:rsidR="003B390E" w:rsidRPr="00E8227C" w:rsidRDefault="003B390E" w:rsidP="00544B7E">
      <w:pPr>
        <w:rPr>
          <w:rFonts w:asciiTheme="majorBidi" w:hAnsiTheme="majorBidi" w:cstheme="majorBidi"/>
        </w:rPr>
      </w:pPr>
    </w:p>
    <w:p w:rsidR="00CE4C1F" w:rsidRPr="00E8227C" w:rsidRDefault="003B390E" w:rsidP="00544B7E">
      <w:pPr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>P85</w:t>
      </w:r>
      <w:r w:rsidRPr="00E8227C">
        <w:rPr>
          <w:rFonts w:asciiTheme="majorBidi" w:hAnsiTheme="majorBidi" w:cstheme="majorBidi"/>
        </w:rPr>
        <w:tab/>
      </w:r>
      <w:r w:rsidRPr="00E8227C">
        <w:rPr>
          <w:rFonts w:asciiTheme="majorBidi" w:hAnsiTheme="majorBidi" w:cstheme="majorBidi"/>
        </w:rPr>
        <w:tab/>
      </w:r>
      <w:r w:rsidR="00CE4C1F" w:rsidRPr="00E8227C">
        <w:rPr>
          <w:rFonts w:asciiTheme="majorBidi" w:hAnsiTheme="majorBidi" w:cstheme="majorBidi"/>
        </w:rPr>
        <w:t>A propos de 4 cas d’arthrite septique du nouveau-né.</w:t>
      </w:r>
    </w:p>
    <w:p w:rsidR="00CE4C1F" w:rsidRPr="00E8227C" w:rsidRDefault="00CE4C1F" w:rsidP="00544B7E">
      <w:pPr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ab/>
      </w:r>
      <w:r w:rsidRPr="00E8227C">
        <w:rPr>
          <w:rFonts w:asciiTheme="majorBidi" w:hAnsiTheme="majorBidi" w:cstheme="majorBidi"/>
        </w:rPr>
        <w:tab/>
        <w:t>N. Jammeli, R. Ziadi, A. Ben Mansour, M. Cheour, M. Ben Amara, S. Kacem</w:t>
      </w:r>
    </w:p>
    <w:p w:rsidR="00CE4C1F" w:rsidRPr="00E8227C" w:rsidRDefault="00CE4C1F" w:rsidP="00544B7E">
      <w:pPr>
        <w:rPr>
          <w:rFonts w:asciiTheme="majorBidi" w:hAnsiTheme="majorBidi" w:cstheme="majorBidi"/>
        </w:rPr>
      </w:pPr>
    </w:p>
    <w:p w:rsidR="00CE4C1F" w:rsidRPr="00E8227C" w:rsidRDefault="00CE4C1F" w:rsidP="00544B7E">
      <w:pPr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>P86</w:t>
      </w:r>
      <w:r w:rsidRPr="00E8227C">
        <w:rPr>
          <w:rFonts w:asciiTheme="majorBidi" w:hAnsiTheme="majorBidi" w:cstheme="majorBidi"/>
        </w:rPr>
        <w:tab/>
      </w:r>
      <w:r w:rsidRPr="00E8227C">
        <w:rPr>
          <w:rFonts w:asciiTheme="majorBidi" w:hAnsiTheme="majorBidi" w:cstheme="majorBidi"/>
        </w:rPr>
        <w:tab/>
        <w:t xml:space="preserve">Les thromboses vasculaires néonatales en USIN : à propos de 6 observations et </w:t>
      </w:r>
      <w:r w:rsidRPr="00E8227C">
        <w:rPr>
          <w:rFonts w:asciiTheme="majorBidi" w:hAnsiTheme="majorBidi" w:cstheme="majorBidi"/>
        </w:rPr>
        <w:tab/>
      </w:r>
      <w:r w:rsidRPr="00E8227C">
        <w:rPr>
          <w:rFonts w:asciiTheme="majorBidi" w:hAnsiTheme="majorBidi" w:cstheme="majorBidi"/>
        </w:rPr>
        <w:tab/>
        <w:t>revue de la literature.</w:t>
      </w:r>
    </w:p>
    <w:p w:rsidR="00CE4C1F" w:rsidRDefault="00CE4C1F" w:rsidP="00CE4C1F">
      <w:pPr>
        <w:pStyle w:val="Paragraphedeliste"/>
        <w:numPr>
          <w:ilvl w:val="0"/>
          <w:numId w:val="27"/>
        </w:num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Ben Mansour, N. Jammeli, R. Ziadi, M. Cheour, M. Ben Amara, S. Kacem</w:t>
      </w:r>
    </w:p>
    <w:p w:rsidR="00CE4C1F" w:rsidRDefault="00CE4C1F" w:rsidP="00CE4C1F">
      <w:pPr>
        <w:rPr>
          <w:rFonts w:asciiTheme="majorBidi" w:hAnsiTheme="majorBidi" w:cstheme="majorBidi"/>
          <w:lang w:val="en-US"/>
        </w:rPr>
      </w:pPr>
    </w:p>
    <w:p w:rsidR="00FC3A61" w:rsidRPr="00E8227C" w:rsidRDefault="00CE4C1F" w:rsidP="00CE4C1F">
      <w:pPr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>P87</w:t>
      </w:r>
      <w:r w:rsidRPr="00E8227C">
        <w:rPr>
          <w:rFonts w:asciiTheme="majorBidi" w:hAnsiTheme="majorBidi" w:cstheme="majorBidi"/>
        </w:rPr>
        <w:tab/>
      </w:r>
      <w:r w:rsidRPr="00E8227C">
        <w:rPr>
          <w:rFonts w:asciiTheme="majorBidi" w:hAnsiTheme="majorBidi" w:cstheme="majorBidi"/>
        </w:rPr>
        <w:tab/>
      </w:r>
      <w:r w:rsidR="00FC3A61" w:rsidRPr="00E8227C">
        <w:rPr>
          <w:rFonts w:asciiTheme="majorBidi" w:hAnsiTheme="majorBidi" w:cstheme="majorBidi"/>
        </w:rPr>
        <w:t>Hémorragies cérébrales néonatales : à propos de 3 observations.</w:t>
      </w:r>
    </w:p>
    <w:p w:rsidR="00FC3A61" w:rsidRPr="00E8227C" w:rsidRDefault="00FC3A61" w:rsidP="00FC3A61">
      <w:pPr>
        <w:pStyle w:val="Paragraphedeliste"/>
        <w:numPr>
          <w:ilvl w:val="0"/>
          <w:numId w:val="28"/>
        </w:numPr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>Saleh, O. Hammami, I. Khammassi, H. Chiha, A. Meziou,  W. Barbaria,</w:t>
      </w:r>
    </w:p>
    <w:p w:rsidR="00544B7E" w:rsidRPr="00E8227C" w:rsidRDefault="00FC3A61" w:rsidP="00FC3A61">
      <w:pPr>
        <w:ind w:left="702" w:firstLine="708"/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>I.Chelli, N. Gandoura</w:t>
      </w:r>
      <w:r w:rsidR="00544B7E" w:rsidRPr="00E8227C">
        <w:rPr>
          <w:rFonts w:asciiTheme="majorBidi" w:hAnsiTheme="majorBidi" w:cstheme="majorBidi"/>
        </w:rPr>
        <w:tab/>
      </w:r>
    </w:p>
    <w:p w:rsidR="008F1BD2" w:rsidRPr="00E8227C" w:rsidRDefault="008F1BD2" w:rsidP="00BF2ECE">
      <w:pPr>
        <w:rPr>
          <w:rFonts w:asciiTheme="majorBidi" w:hAnsiTheme="majorBidi" w:cstheme="majorBidi"/>
        </w:rPr>
      </w:pPr>
    </w:p>
    <w:p w:rsidR="00FC3A61" w:rsidRPr="00E8227C" w:rsidRDefault="00FC3A61" w:rsidP="004C754B">
      <w:pPr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>P88</w:t>
      </w:r>
      <w:r w:rsidRPr="00E8227C">
        <w:rPr>
          <w:rFonts w:asciiTheme="majorBidi" w:hAnsiTheme="majorBidi" w:cstheme="majorBidi"/>
        </w:rPr>
        <w:tab/>
      </w:r>
      <w:r w:rsidRPr="00E8227C">
        <w:rPr>
          <w:rFonts w:asciiTheme="majorBidi" w:hAnsiTheme="majorBidi" w:cstheme="majorBidi"/>
        </w:rPr>
        <w:tab/>
        <w:t xml:space="preserve">Dystrophie thoracique asphyxiante </w:t>
      </w:r>
      <w:r w:rsidR="004C754B">
        <w:rPr>
          <w:rFonts w:asciiTheme="majorBidi" w:hAnsiTheme="majorBidi" w:cstheme="majorBidi"/>
        </w:rPr>
        <w:t>du</w:t>
      </w:r>
      <w:r w:rsidRPr="00E8227C">
        <w:rPr>
          <w:rFonts w:asciiTheme="majorBidi" w:hAnsiTheme="majorBidi" w:cstheme="majorBidi"/>
        </w:rPr>
        <w:t xml:space="preserve"> jeune : à propos de 4 cas.</w:t>
      </w:r>
    </w:p>
    <w:p w:rsidR="00FC3A61" w:rsidRPr="00692A32" w:rsidRDefault="00FC3A61" w:rsidP="00BF2ECE">
      <w:pPr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ab/>
      </w:r>
      <w:r w:rsidRPr="00E8227C">
        <w:rPr>
          <w:rFonts w:asciiTheme="majorBidi" w:hAnsiTheme="majorBidi" w:cstheme="majorBidi"/>
        </w:rPr>
        <w:tab/>
      </w:r>
      <w:r w:rsidRPr="00692A32">
        <w:rPr>
          <w:rFonts w:asciiTheme="majorBidi" w:hAnsiTheme="majorBidi" w:cstheme="majorBidi"/>
        </w:rPr>
        <w:t>M. hsairi, S. Ben Ameur, H. Aloulou, S. Louati, Th. Kammoun, M. Hachicha</w:t>
      </w:r>
    </w:p>
    <w:p w:rsidR="00E8227C" w:rsidRPr="00692A32" w:rsidRDefault="00E8227C" w:rsidP="00E8227C">
      <w:pPr>
        <w:rPr>
          <w:rFonts w:asciiTheme="majorBidi" w:hAnsiTheme="majorBidi" w:cstheme="majorBidi"/>
        </w:rPr>
      </w:pPr>
    </w:p>
    <w:p w:rsidR="00E8227C" w:rsidRPr="00692A32" w:rsidRDefault="00E8227C" w:rsidP="00E8227C">
      <w:pPr>
        <w:rPr>
          <w:rFonts w:asciiTheme="majorBidi" w:hAnsiTheme="majorBidi" w:cstheme="majorBidi"/>
        </w:rPr>
      </w:pPr>
    </w:p>
    <w:p w:rsidR="00E8227C" w:rsidRPr="00692A32" w:rsidRDefault="00E8227C" w:rsidP="00E8227C">
      <w:pPr>
        <w:rPr>
          <w:rFonts w:asciiTheme="majorBidi" w:hAnsiTheme="majorBidi" w:cstheme="majorBidi"/>
        </w:rPr>
      </w:pPr>
    </w:p>
    <w:p w:rsidR="00E8227C" w:rsidRPr="00692A32" w:rsidRDefault="00E8227C" w:rsidP="00E8227C">
      <w:pPr>
        <w:rPr>
          <w:rFonts w:asciiTheme="majorBidi" w:hAnsiTheme="majorBidi" w:cstheme="majorBidi"/>
        </w:rPr>
      </w:pPr>
    </w:p>
    <w:p w:rsidR="00FC3A61" w:rsidRPr="00E8227C" w:rsidRDefault="00FC3A61" w:rsidP="00E8227C">
      <w:pPr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>P89</w:t>
      </w:r>
      <w:r w:rsidRPr="00E8227C">
        <w:rPr>
          <w:rFonts w:asciiTheme="majorBidi" w:hAnsiTheme="majorBidi" w:cstheme="majorBidi"/>
        </w:rPr>
        <w:tab/>
      </w:r>
      <w:r w:rsidRPr="00E8227C">
        <w:rPr>
          <w:rFonts w:asciiTheme="majorBidi" w:hAnsiTheme="majorBidi" w:cstheme="majorBidi"/>
        </w:rPr>
        <w:tab/>
        <w:t>Le syndrome d’Ellis-Van-</w:t>
      </w:r>
      <w:r w:rsidR="000F2052" w:rsidRPr="00E8227C">
        <w:rPr>
          <w:rFonts w:asciiTheme="majorBidi" w:hAnsiTheme="majorBidi" w:cstheme="majorBidi"/>
        </w:rPr>
        <w:t>C</w:t>
      </w:r>
      <w:r w:rsidRPr="00E8227C">
        <w:rPr>
          <w:rFonts w:asciiTheme="majorBidi" w:hAnsiTheme="majorBidi" w:cstheme="majorBidi"/>
        </w:rPr>
        <w:t>reveld : à propos de deux cas.</w:t>
      </w:r>
    </w:p>
    <w:p w:rsidR="00FC3A61" w:rsidRPr="00E8227C" w:rsidRDefault="00FC3A61" w:rsidP="00BF2ECE">
      <w:pPr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ab/>
      </w:r>
      <w:r w:rsidRPr="00E8227C">
        <w:rPr>
          <w:rFonts w:asciiTheme="majorBidi" w:hAnsiTheme="majorBidi" w:cstheme="majorBidi"/>
        </w:rPr>
        <w:tab/>
        <w:t>H. Safraou, L. Kraoua, H. Tlili, F. Maazoul, M. Trabelsi, W. Ouechteti,</w:t>
      </w:r>
    </w:p>
    <w:p w:rsidR="00FC3A61" w:rsidRDefault="00FC3A61" w:rsidP="00FC3A61">
      <w:pPr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ab/>
      </w:r>
      <w:r w:rsidRPr="00E8227C">
        <w:rPr>
          <w:rFonts w:asciiTheme="majorBidi" w:hAnsiTheme="majorBidi" w:cstheme="majorBidi"/>
        </w:rPr>
        <w:tab/>
        <w:t>K. Boussetta, R. Mrad, H. Chaabouni</w:t>
      </w:r>
    </w:p>
    <w:p w:rsidR="00E8227C" w:rsidRPr="00E8227C" w:rsidRDefault="00E8227C" w:rsidP="00FC3A61">
      <w:pPr>
        <w:rPr>
          <w:rFonts w:asciiTheme="majorBidi" w:hAnsiTheme="majorBidi" w:cstheme="majorBidi"/>
        </w:rPr>
      </w:pPr>
    </w:p>
    <w:p w:rsidR="00F90FDF" w:rsidRPr="00E8227C" w:rsidRDefault="00F90FDF" w:rsidP="00FC3A61">
      <w:pPr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 xml:space="preserve">P90 </w:t>
      </w:r>
      <w:r w:rsidRPr="00E8227C">
        <w:rPr>
          <w:rFonts w:asciiTheme="majorBidi" w:hAnsiTheme="majorBidi" w:cstheme="majorBidi"/>
        </w:rPr>
        <w:tab/>
      </w:r>
      <w:r w:rsidRPr="00E8227C">
        <w:rPr>
          <w:rFonts w:asciiTheme="majorBidi" w:hAnsiTheme="majorBidi" w:cstheme="majorBidi"/>
        </w:rPr>
        <w:tab/>
        <w:t>Etude Clinique du syndrome de Seckel : à propos de trois cas.</w:t>
      </w:r>
    </w:p>
    <w:p w:rsidR="00F90FDF" w:rsidRDefault="00F90FDF" w:rsidP="00FC3A61">
      <w:pPr>
        <w:rPr>
          <w:rFonts w:asciiTheme="majorBidi" w:hAnsiTheme="majorBidi" w:cstheme="majorBidi"/>
          <w:lang w:val="en-US"/>
        </w:rPr>
      </w:pPr>
      <w:r w:rsidRPr="00E8227C">
        <w:rPr>
          <w:rFonts w:asciiTheme="majorBidi" w:hAnsiTheme="majorBidi" w:cstheme="majorBidi"/>
        </w:rPr>
        <w:tab/>
      </w:r>
      <w:r w:rsidRPr="00E8227C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lang w:val="en-US"/>
        </w:rPr>
        <w:t xml:space="preserve">L. Dardour, R. Meddeb, F. Maazoul, I. Ouertani, Z. Marrakchi, </w:t>
      </w:r>
    </w:p>
    <w:p w:rsidR="00F90FDF" w:rsidRDefault="00F90FDF" w:rsidP="00F90FDF">
      <w:pPr>
        <w:ind w:left="708" w:firstLine="708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H. Bouhamed Chaabouni</w:t>
      </w:r>
    </w:p>
    <w:p w:rsidR="008F1BD2" w:rsidRDefault="008F1BD2" w:rsidP="00BF2ECE">
      <w:pPr>
        <w:rPr>
          <w:rFonts w:asciiTheme="majorBidi" w:hAnsiTheme="majorBidi" w:cstheme="majorBidi"/>
          <w:lang w:val="en-US"/>
        </w:rPr>
      </w:pPr>
    </w:p>
    <w:p w:rsidR="008F7ECE" w:rsidRPr="008F7ECE" w:rsidRDefault="00A6502E" w:rsidP="008F7ECE">
      <w:pPr>
        <w:ind w:left="1410" w:hanging="1410"/>
        <w:rPr>
          <w:rFonts w:asciiTheme="majorBidi" w:hAnsiTheme="majorBidi" w:cstheme="majorBidi"/>
          <w:bCs/>
          <w:lang w:val="fr-CA"/>
        </w:rPr>
      </w:pPr>
      <w:r w:rsidRPr="00E8227C">
        <w:rPr>
          <w:rFonts w:asciiTheme="majorBidi" w:hAnsiTheme="majorBidi" w:cstheme="majorBidi"/>
        </w:rPr>
        <w:t>P91</w:t>
      </w:r>
      <w:r w:rsidRPr="00E8227C">
        <w:rPr>
          <w:rFonts w:asciiTheme="majorBidi" w:hAnsiTheme="majorBidi" w:cstheme="majorBidi"/>
        </w:rPr>
        <w:tab/>
      </w:r>
      <w:r w:rsidRPr="00E8227C">
        <w:rPr>
          <w:rFonts w:asciiTheme="majorBidi" w:hAnsiTheme="majorBidi" w:cstheme="majorBidi"/>
        </w:rPr>
        <w:tab/>
      </w:r>
      <w:r w:rsidR="008F7ECE" w:rsidRPr="008F7ECE">
        <w:rPr>
          <w:rFonts w:asciiTheme="majorBidi" w:hAnsiTheme="majorBidi" w:cstheme="majorBidi"/>
          <w:bCs/>
          <w:lang w:val="fr-CA"/>
        </w:rPr>
        <w:t>Suivi médical des enfants porteurs de trisomie 21</w:t>
      </w:r>
      <w:r w:rsidR="008F7ECE">
        <w:rPr>
          <w:rFonts w:asciiTheme="majorBidi" w:hAnsiTheme="majorBidi" w:cstheme="majorBidi"/>
          <w:bCs/>
          <w:lang w:val="fr-CA"/>
        </w:rPr>
        <w:t xml:space="preserve">                                                      </w:t>
      </w:r>
      <w:r w:rsidR="008F7ECE" w:rsidRPr="008F7ECE">
        <w:rPr>
          <w:rFonts w:asciiTheme="majorBidi" w:hAnsiTheme="majorBidi" w:cstheme="majorBidi"/>
          <w:bCs/>
          <w:lang w:val="fr-CA"/>
        </w:rPr>
        <w:t>Aissa K, Chourou H, Mustapha R, Allagui A, Hamrouni S, Kolsi R, Bachrouche H, Chikhaoui W, Mannai H, Bouaziz Abed A.</w:t>
      </w:r>
    </w:p>
    <w:p w:rsidR="00A6502E" w:rsidRPr="00E8227C" w:rsidRDefault="008F7ECE" w:rsidP="008F7ECE">
      <w:pPr>
        <w:rPr>
          <w:rFonts w:asciiTheme="majorBidi" w:hAnsiTheme="majorBidi" w:cstheme="majorBidi"/>
          <w:bCs/>
        </w:rPr>
      </w:pPr>
      <w:r w:rsidRPr="00E8227C">
        <w:rPr>
          <w:rFonts w:asciiTheme="majorBidi" w:hAnsiTheme="majorBidi" w:cstheme="majorBidi"/>
          <w:bCs/>
        </w:rPr>
        <w:t xml:space="preserve"> </w:t>
      </w:r>
    </w:p>
    <w:p w:rsidR="00D04B14" w:rsidRPr="00E8227C" w:rsidRDefault="0095705E" w:rsidP="00AA7675">
      <w:pPr>
        <w:ind w:left="1410" w:hanging="1410"/>
        <w:rPr>
          <w:rFonts w:asciiTheme="majorBidi" w:hAnsiTheme="majorBidi" w:cstheme="majorBidi"/>
        </w:rPr>
      </w:pPr>
      <w:r w:rsidRPr="00E8227C">
        <w:rPr>
          <w:rFonts w:asciiTheme="majorBidi" w:hAnsiTheme="majorBidi" w:cstheme="majorBidi"/>
        </w:rPr>
        <w:t xml:space="preserve">P92 </w:t>
      </w:r>
      <w:r w:rsidRPr="00E8227C">
        <w:rPr>
          <w:rFonts w:asciiTheme="majorBidi" w:hAnsiTheme="majorBidi" w:cstheme="majorBidi"/>
        </w:rPr>
        <w:tab/>
      </w:r>
      <w:r w:rsidRPr="00E8227C">
        <w:rPr>
          <w:rFonts w:asciiTheme="majorBidi" w:hAnsiTheme="majorBidi" w:cstheme="majorBidi"/>
        </w:rPr>
        <w:tab/>
        <w:t xml:space="preserve">Profil épidémiologique des </w:t>
      </w:r>
      <w:r w:rsidR="00AA7675" w:rsidRPr="00E8227C">
        <w:rPr>
          <w:rFonts w:asciiTheme="majorBidi" w:hAnsiTheme="majorBidi" w:cstheme="majorBidi"/>
        </w:rPr>
        <w:t>dermatoses de l’enfant</w:t>
      </w:r>
      <w:r w:rsidRPr="00E8227C">
        <w:rPr>
          <w:rFonts w:asciiTheme="majorBidi" w:hAnsiTheme="majorBidi" w:cstheme="majorBidi"/>
        </w:rPr>
        <w:t xml:space="preserve"> dans une consultation </w:t>
      </w:r>
      <w:r w:rsidR="00AA7675" w:rsidRPr="00E8227C">
        <w:rPr>
          <w:rFonts w:asciiTheme="majorBidi" w:hAnsiTheme="majorBidi" w:cstheme="majorBidi"/>
        </w:rPr>
        <w:t xml:space="preserve">de pédiatrie de première ligne </w:t>
      </w:r>
      <w:r w:rsidRPr="00E8227C">
        <w:rPr>
          <w:rFonts w:asciiTheme="majorBidi" w:hAnsiTheme="majorBidi" w:cstheme="majorBidi"/>
        </w:rPr>
        <w:t xml:space="preserve">: à propos de 440 cas. </w:t>
      </w:r>
    </w:p>
    <w:p w:rsidR="0095705E" w:rsidRPr="00A6502E" w:rsidRDefault="0095705E" w:rsidP="0095705E">
      <w:pPr>
        <w:ind w:left="1410" w:hanging="1410"/>
        <w:rPr>
          <w:rFonts w:asciiTheme="majorBidi" w:hAnsiTheme="majorBidi" w:cstheme="majorBidi"/>
          <w:lang w:val="en-US"/>
        </w:rPr>
      </w:pPr>
      <w:r w:rsidRPr="00E8227C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lang w:val="en-US"/>
        </w:rPr>
        <w:t>M. Saidani, H. Zribi, L. Saidane</w:t>
      </w:r>
    </w:p>
    <w:p w:rsidR="008F1BD2" w:rsidRPr="008F1BD2" w:rsidRDefault="008F1BD2" w:rsidP="00BF2ECE">
      <w:pPr>
        <w:rPr>
          <w:rFonts w:asciiTheme="majorBidi" w:hAnsiTheme="majorBidi" w:cstheme="majorBidi"/>
          <w:lang w:val="en-US"/>
        </w:rPr>
      </w:pPr>
    </w:p>
    <w:p w:rsidR="00BF2ECE" w:rsidRDefault="00BF2ECE" w:rsidP="00FF5363">
      <w:pPr>
        <w:tabs>
          <w:tab w:val="left" w:pos="2610"/>
        </w:tabs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b/>
          <w:bCs/>
          <w:i/>
          <w:iCs/>
        </w:rPr>
        <w:t xml:space="preserve">Conférences </w:t>
      </w:r>
      <w:r w:rsidR="008F1BD2">
        <w:rPr>
          <w:rFonts w:asciiTheme="majorBidi" w:hAnsiTheme="majorBidi" w:cstheme="majorBidi"/>
          <w:b/>
          <w:bCs/>
          <w:i/>
          <w:iCs/>
        </w:rPr>
        <w:t>5,  6 et 7</w:t>
      </w:r>
      <w:r w:rsidR="00FF5363">
        <w:rPr>
          <w:rFonts w:asciiTheme="majorBidi" w:hAnsiTheme="majorBidi" w:cstheme="majorBidi"/>
          <w:b/>
          <w:bCs/>
          <w:i/>
          <w:iCs/>
        </w:rPr>
        <w:tab/>
        <w:t>11h30-13h</w:t>
      </w:r>
    </w:p>
    <w:p w:rsidR="00BF2ECE" w:rsidRDefault="00BF2ECE" w:rsidP="00C4496D">
      <w:pPr>
        <w:pStyle w:val="Titre"/>
        <w:pBdr>
          <w:top w:val="single" w:sz="6" w:space="1" w:color="auto"/>
          <w:bottom w:val="single" w:sz="6" w:space="1" w:color="auto"/>
        </w:pBdr>
        <w:jc w:val="lef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Modérateurs</w:t>
      </w:r>
      <w:r w:rsidR="00AA7675">
        <w:rPr>
          <w:rFonts w:ascii="Times New Roman" w:hAnsi="Times New Roman"/>
          <w:i/>
          <w:iCs/>
          <w:sz w:val="24"/>
          <w:szCs w:val="24"/>
        </w:rPr>
        <w:t> </w:t>
      </w:r>
      <w:r>
        <w:rPr>
          <w:rFonts w:ascii="Times New Roman" w:hAnsi="Times New Roman"/>
          <w:i/>
          <w:iCs/>
          <w:sz w:val="24"/>
          <w:szCs w:val="24"/>
        </w:rPr>
        <w:t xml:space="preserve">: </w:t>
      </w:r>
      <w:r>
        <w:rPr>
          <w:rFonts w:asciiTheme="majorBidi" w:hAnsiTheme="majorBidi" w:cstheme="majorBidi"/>
          <w:i/>
          <w:sz w:val="24"/>
          <w:szCs w:val="24"/>
        </w:rPr>
        <w:t xml:space="preserve"> </w:t>
      </w:r>
      <w:r w:rsidR="00C4496D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="00FC3A61">
        <w:rPr>
          <w:rFonts w:asciiTheme="majorBidi" w:hAnsiTheme="majorBidi" w:cstheme="majorBidi"/>
          <w:i/>
          <w:sz w:val="24"/>
          <w:szCs w:val="24"/>
        </w:rPr>
        <w:t xml:space="preserve"> Dr Najoua Gandoura – Dr Hassen Sboui</w:t>
      </w:r>
    </w:p>
    <w:p w:rsidR="00BF2ECE" w:rsidRDefault="00BF2ECE" w:rsidP="00ED6975">
      <w:pPr>
        <w:rPr>
          <w:rFonts w:asciiTheme="majorBidi" w:hAnsiTheme="majorBidi" w:cstheme="majorBidi"/>
          <w:b/>
          <w:bCs/>
          <w:i/>
          <w:iCs/>
        </w:rPr>
      </w:pPr>
    </w:p>
    <w:p w:rsidR="002B5181" w:rsidRDefault="0061094D" w:rsidP="002B5181">
      <w:pPr>
        <w:ind w:left="2124"/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b/>
          <w:bCs/>
          <w:i/>
          <w:iCs/>
        </w:rPr>
        <w:t xml:space="preserve">C5 </w:t>
      </w:r>
      <w:r w:rsidR="00AA7675">
        <w:rPr>
          <w:rFonts w:asciiTheme="majorBidi" w:hAnsiTheme="majorBidi" w:cstheme="majorBidi"/>
          <w:b/>
          <w:bCs/>
          <w:i/>
          <w:iCs/>
        </w:rPr>
        <w:t>–</w:t>
      </w:r>
      <w:r>
        <w:rPr>
          <w:rFonts w:asciiTheme="majorBidi" w:hAnsiTheme="majorBidi" w:cstheme="majorBidi"/>
          <w:b/>
          <w:bCs/>
          <w:i/>
          <w:iCs/>
        </w:rPr>
        <w:t xml:space="preserve"> </w:t>
      </w:r>
      <w:r w:rsidR="002B5181">
        <w:rPr>
          <w:rFonts w:asciiTheme="majorBidi" w:hAnsiTheme="majorBidi" w:cstheme="majorBidi"/>
          <w:b/>
          <w:bCs/>
          <w:i/>
          <w:iCs/>
        </w:rPr>
        <w:t>Le rôle du pédiatre dans la prise en charge d’une cyanose</w:t>
      </w:r>
    </w:p>
    <w:p w:rsidR="002B5181" w:rsidRDefault="002B5181" w:rsidP="002B5181">
      <w:pPr>
        <w:ind w:left="2124"/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b/>
          <w:bCs/>
          <w:i/>
          <w:iCs/>
        </w:rPr>
        <w:t xml:space="preserve">                  d’origine cardiaque</w:t>
      </w:r>
    </w:p>
    <w:p w:rsidR="00ED6975" w:rsidRDefault="002B5181" w:rsidP="00BF2ECE">
      <w:pPr>
        <w:ind w:left="2124"/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b/>
          <w:bCs/>
          <w:i/>
          <w:iCs/>
        </w:rPr>
        <w:tab/>
      </w:r>
      <w:r>
        <w:rPr>
          <w:rFonts w:asciiTheme="majorBidi" w:hAnsiTheme="majorBidi" w:cstheme="majorBidi"/>
          <w:b/>
          <w:bCs/>
          <w:i/>
          <w:iCs/>
        </w:rPr>
        <w:tab/>
      </w:r>
      <w:r w:rsidR="009513FE">
        <w:rPr>
          <w:rFonts w:asciiTheme="majorBidi" w:hAnsiTheme="majorBidi" w:cstheme="majorBidi"/>
          <w:b/>
          <w:bCs/>
          <w:i/>
          <w:iCs/>
        </w:rPr>
        <w:t>Dr Pauline PARISOT</w:t>
      </w:r>
    </w:p>
    <w:p w:rsidR="008718E5" w:rsidRDefault="008718E5" w:rsidP="00BF2ECE">
      <w:pPr>
        <w:rPr>
          <w:rFonts w:asciiTheme="majorBidi" w:hAnsiTheme="majorBidi" w:cstheme="majorBidi"/>
          <w:b/>
          <w:bCs/>
          <w:i/>
          <w:iCs/>
        </w:rPr>
      </w:pPr>
    </w:p>
    <w:p w:rsidR="00BF2ECE" w:rsidRDefault="008718E5" w:rsidP="00BF2ECE">
      <w:pPr>
        <w:rPr>
          <w:rFonts w:asciiTheme="majorBidi" w:hAnsiTheme="majorBidi" w:cstheme="majorBidi"/>
          <w:b/>
          <w:i/>
          <w:iCs/>
        </w:rPr>
      </w:pPr>
      <w:r>
        <w:rPr>
          <w:rFonts w:ascii="Monotype Corsiva" w:hAnsi="Monotype Corsiva" w:cs="Arial"/>
          <w:b/>
          <w:i/>
          <w:iCs/>
          <w:sz w:val="48"/>
        </w:rPr>
        <w:tab/>
      </w:r>
      <w:r>
        <w:rPr>
          <w:rFonts w:ascii="Monotype Corsiva" w:hAnsi="Monotype Corsiva" w:cs="Arial"/>
          <w:b/>
          <w:i/>
          <w:iCs/>
          <w:sz w:val="48"/>
        </w:rPr>
        <w:tab/>
      </w:r>
      <w:r>
        <w:rPr>
          <w:rFonts w:ascii="Monotype Corsiva" w:hAnsi="Monotype Corsiva" w:cs="Arial"/>
          <w:b/>
          <w:i/>
          <w:iCs/>
          <w:sz w:val="48"/>
        </w:rPr>
        <w:tab/>
      </w:r>
      <w:r w:rsidR="0061094D" w:rsidRPr="0061094D">
        <w:rPr>
          <w:rFonts w:asciiTheme="majorBidi" w:hAnsiTheme="majorBidi" w:cstheme="majorBidi"/>
          <w:b/>
          <w:i/>
          <w:iCs/>
        </w:rPr>
        <w:t xml:space="preserve">C6 </w:t>
      </w:r>
      <w:r w:rsidR="00AA7675">
        <w:rPr>
          <w:rFonts w:ascii="Monotype Corsiva" w:hAnsi="Monotype Corsiva" w:cs="Arial"/>
          <w:b/>
          <w:i/>
          <w:iCs/>
        </w:rPr>
        <w:t>–</w:t>
      </w:r>
      <w:r w:rsidR="00BF2ECE" w:rsidRPr="0061094D">
        <w:rPr>
          <w:rFonts w:asciiTheme="majorBidi" w:hAnsiTheme="majorBidi" w:cstheme="majorBidi"/>
          <w:b/>
          <w:i/>
          <w:iCs/>
        </w:rPr>
        <w:t>Les</w:t>
      </w:r>
      <w:r w:rsidR="00BF2ECE" w:rsidRPr="008718E5">
        <w:rPr>
          <w:rFonts w:asciiTheme="majorBidi" w:hAnsiTheme="majorBidi" w:cstheme="majorBidi"/>
          <w:b/>
          <w:i/>
          <w:iCs/>
        </w:rPr>
        <w:t xml:space="preserve"> urgences </w:t>
      </w:r>
      <w:r w:rsidR="00BF2ECE">
        <w:rPr>
          <w:rFonts w:asciiTheme="majorBidi" w:hAnsiTheme="majorBidi" w:cstheme="majorBidi"/>
          <w:b/>
          <w:i/>
          <w:iCs/>
        </w:rPr>
        <w:t>chirurgicales néonatales</w:t>
      </w:r>
    </w:p>
    <w:p w:rsidR="00BF2ECE" w:rsidRDefault="00BF2ECE" w:rsidP="00BF2ECE">
      <w:pPr>
        <w:ind w:left="1416" w:firstLine="708"/>
        <w:rPr>
          <w:rFonts w:asciiTheme="majorBidi" w:hAnsiTheme="majorBidi" w:cstheme="majorBidi"/>
          <w:b/>
          <w:i/>
          <w:iCs/>
        </w:rPr>
      </w:pPr>
      <w:r>
        <w:rPr>
          <w:rFonts w:asciiTheme="majorBidi" w:hAnsiTheme="majorBidi" w:cstheme="majorBidi"/>
          <w:b/>
          <w:i/>
          <w:iCs/>
        </w:rPr>
        <w:tab/>
        <w:t>Dr  Abdellatif NOURI</w:t>
      </w:r>
    </w:p>
    <w:p w:rsidR="008718E5" w:rsidRDefault="008718E5" w:rsidP="008718E5">
      <w:pPr>
        <w:rPr>
          <w:rFonts w:ascii="Monotype Corsiva" w:hAnsi="Monotype Corsiva" w:cs="Arial"/>
          <w:b/>
          <w:i/>
          <w:iCs/>
          <w:sz w:val="48"/>
        </w:rPr>
      </w:pPr>
    </w:p>
    <w:p w:rsidR="008718E5" w:rsidRPr="008718E5" w:rsidRDefault="0061094D" w:rsidP="008718E5">
      <w:pPr>
        <w:ind w:left="1416" w:firstLine="708"/>
        <w:rPr>
          <w:rFonts w:asciiTheme="majorBidi" w:hAnsiTheme="majorBidi" w:cstheme="majorBidi"/>
          <w:b/>
          <w:i/>
          <w:iCs/>
        </w:rPr>
      </w:pPr>
      <w:r>
        <w:rPr>
          <w:rFonts w:ascii="Monotype Corsiva" w:hAnsi="Monotype Corsiva" w:cs="Arial"/>
          <w:b/>
          <w:i/>
          <w:iCs/>
        </w:rPr>
        <w:t xml:space="preserve">C7 </w:t>
      </w:r>
      <w:r w:rsidR="00AA7675">
        <w:rPr>
          <w:rFonts w:ascii="Monotype Corsiva" w:hAnsi="Monotype Corsiva" w:cs="Arial"/>
          <w:b/>
          <w:i/>
          <w:iCs/>
        </w:rPr>
        <w:t>–</w:t>
      </w:r>
      <w:r>
        <w:rPr>
          <w:rFonts w:ascii="Monotype Corsiva" w:hAnsi="Monotype Corsiva" w:cs="Arial"/>
          <w:b/>
          <w:i/>
          <w:iCs/>
        </w:rPr>
        <w:t xml:space="preserve"> </w:t>
      </w:r>
      <w:r w:rsidR="008718E5" w:rsidRPr="008718E5">
        <w:rPr>
          <w:rFonts w:ascii="Monotype Corsiva" w:hAnsi="Monotype Corsiva" w:cs="Arial"/>
          <w:b/>
          <w:i/>
          <w:iCs/>
        </w:rPr>
        <w:t xml:space="preserve">La </w:t>
      </w:r>
      <w:r w:rsidR="008718E5">
        <w:rPr>
          <w:rFonts w:asciiTheme="majorBidi" w:hAnsiTheme="majorBidi" w:cstheme="majorBidi"/>
          <w:b/>
          <w:i/>
          <w:iCs/>
        </w:rPr>
        <w:t>plac</w:t>
      </w:r>
      <w:r w:rsidR="008718E5" w:rsidRPr="008718E5">
        <w:rPr>
          <w:rFonts w:asciiTheme="majorBidi" w:hAnsiTheme="majorBidi" w:cstheme="majorBidi"/>
          <w:b/>
          <w:i/>
          <w:iCs/>
        </w:rPr>
        <w:t>e de la nébulisation en pneumologie</w:t>
      </w:r>
      <w:r w:rsidR="008718E5" w:rsidRPr="008718E5">
        <w:rPr>
          <w:rFonts w:asciiTheme="majorBidi" w:hAnsiTheme="majorBidi" w:cstheme="majorBidi"/>
          <w:b/>
          <w:i/>
          <w:iCs/>
        </w:rPr>
        <w:tab/>
      </w:r>
    </w:p>
    <w:p w:rsidR="008718E5" w:rsidRPr="008718E5" w:rsidRDefault="008718E5" w:rsidP="008718E5">
      <w:pPr>
        <w:rPr>
          <w:rFonts w:asciiTheme="majorBidi" w:hAnsiTheme="majorBidi" w:cstheme="majorBidi"/>
          <w:b/>
          <w:i/>
          <w:iCs/>
        </w:rPr>
      </w:pPr>
      <w:r>
        <w:rPr>
          <w:rFonts w:ascii="Monotype Corsiva" w:hAnsi="Monotype Corsiva" w:cs="Arial"/>
          <w:b/>
          <w:i/>
          <w:iCs/>
          <w:sz w:val="48"/>
        </w:rPr>
        <w:tab/>
      </w:r>
      <w:r>
        <w:rPr>
          <w:rFonts w:ascii="Monotype Corsiva" w:hAnsi="Monotype Corsiva" w:cs="Arial"/>
          <w:b/>
          <w:i/>
          <w:iCs/>
          <w:sz w:val="48"/>
        </w:rPr>
        <w:tab/>
      </w:r>
      <w:r>
        <w:rPr>
          <w:rFonts w:ascii="Monotype Corsiva" w:hAnsi="Monotype Corsiva" w:cs="Arial"/>
          <w:b/>
          <w:i/>
          <w:iCs/>
          <w:sz w:val="48"/>
        </w:rPr>
        <w:tab/>
      </w:r>
      <w:r>
        <w:rPr>
          <w:rFonts w:ascii="Monotype Corsiva" w:hAnsi="Monotype Corsiva" w:cs="Arial"/>
          <w:b/>
          <w:i/>
          <w:iCs/>
          <w:sz w:val="48"/>
        </w:rPr>
        <w:tab/>
      </w:r>
      <w:r w:rsidRPr="008718E5">
        <w:rPr>
          <w:rFonts w:asciiTheme="majorBidi" w:hAnsiTheme="majorBidi" w:cstheme="majorBidi"/>
          <w:b/>
          <w:i/>
          <w:iCs/>
        </w:rPr>
        <w:t>Dr Christophe MARGUET</w:t>
      </w:r>
    </w:p>
    <w:p w:rsidR="008718E5" w:rsidRDefault="008718E5" w:rsidP="008718E5">
      <w:pPr>
        <w:ind w:left="708" w:firstLine="708"/>
        <w:rPr>
          <w:rFonts w:asciiTheme="majorBidi" w:hAnsiTheme="majorBidi" w:cstheme="majorBidi"/>
          <w:b/>
          <w:i/>
          <w:iCs/>
        </w:rPr>
      </w:pPr>
    </w:p>
    <w:p w:rsidR="008718E5" w:rsidRDefault="008718E5" w:rsidP="008718E5">
      <w:pPr>
        <w:ind w:left="1416" w:firstLine="708"/>
        <w:rPr>
          <w:rFonts w:asciiTheme="majorBidi" w:hAnsiTheme="majorBidi" w:cstheme="majorBidi"/>
          <w:b/>
          <w:i/>
          <w:iCs/>
        </w:rPr>
      </w:pPr>
    </w:p>
    <w:p w:rsidR="008718E5" w:rsidRDefault="008718E5" w:rsidP="008718E5">
      <w:pPr>
        <w:ind w:left="1416" w:firstLine="708"/>
        <w:rPr>
          <w:rFonts w:asciiTheme="majorBidi" w:hAnsiTheme="majorBidi" w:cstheme="majorBidi"/>
          <w:b/>
          <w:i/>
          <w:iCs/>
        </w:rPr>
      </w:pPr>
    </w:p>
    <w:p w:rsidR="008718E5" w:rsidRDefault="008718E5" w:rsidP="008718E5">
      <w:pPr>
        <w:ind w:left="1416" w:firstLine="708"/>
        <w:rPr>
          <w:rFonts w:asciiTheme="majorBidi" w:hAnsiTheme="majorBidi" w:cstheme="majorBidi"/>
          <w:b/>
          <w:i/>
          <w:iCs/>
        </w:rPr>
      </w:pPr>
    </w:p>
    <w:p w:rsidR="00D666E6" w:rsidRDefault="00D666E6" w:rsidP="008718E5">
      <w:pPr>
        <w:ind w:left="1416" w:firstLine="708"/>
        <w:rPr>
          <w:rFonts w:asciiTheme="majorBidi" w:hAnsiTheme="majorBidi" w:cstheme="majorBidi"/>
          <w:b/>
          <w:i/>
          <w:iCs/>
        </w:rPr>
      </w:pPr>
    </w:p>
    <w:p w:rsidR="00D666E6" w:rsidRDefault="00D666E6" w:rsidP="008718E5">
      <w:pPr>
        <w:ind w:left="1416" w:firstLine="708"/>
        <w:rPr>
          <w:rFonts w:asciiTheme="majorBidi" w:hAnsiTheme="majorBidi" w:cstheme="majorBidi"/>
          <w:b/>
          <w:i/>
          <w:iCs/>
        </w:rPr>
      </w:pPr>
    </w:p>
    <w:p w:rsidR="00D666E6" w:rsidRDefault="00D666E6" w:rsidP="008718E5">
      <w:pPr>
        <w:ind w:left="1416" w:firstLine="708"/>
        <w:rPr>
          <w:rFonts w:asciiTheme="majorBidi" w:hAnsiTheme="majorBidi" w:cstheme="majorBidi"/>
          <w:b/>
          <w:i/>
          <w:iCs/>
        </w:rPr>
      </w:pPr>
    </w:p>
    <w:p w:rsidR="00D666E6" w:rsidRDefault="00D666E6" w:rsidP="008718E5">
      <w:pPr>
        <w:ind w:left="1416" w:firstLine="708"/>
        <w:rPr>
          <w:rFonts w:asciiTheme="majorBidi" w:hAnsiTheme="majorBidi" w:cstheme="majorBidi"/>
          <w:b/>
          <w:i/>
          <w:iCs/>
        </w:rPr>
      </w:pPr>
    </w:p>
    <w:p w:rsidR="00D666E6" w:rsidRDefault="00D666E6" w:rsidP="008718E5">
      <w:pPr>
        <w:ind w:left="1416" w:firstLine="708"/>
        <w:rPr>
          <w:rFonts w:asciiTheme="majorBidi" w:hAnsiTheme="majorBidi" w:cstheme="majorBidi"/>
          <w:b/>
          <w:i/>
          <w:iCs/>
        </w:rPr>
      </w:pPr>
    </w:p>
    <w:p w:rsidR="00D666E6" w:rsidRDefault="00D666E6" w:rsidP="008718E5">
      <w:pPr>
        <w:ind w:left="1416" w:firstLine="708"/>
        <w:rPr>
          <w:rFonts w:asciiTheme="majorBidi" w:hAnsiTheme="majorBidi" w:cstheme="majorBidi"/>
          <w:b/>
          <w:i/>
          <w:iCs/>
        </w:rPr>
      </w:pPr>
    </w:p>
    <w:sectPr w:rsidR="00D666E6" w:rsidSect="005921C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B0F" w:rsidRDefault="009E3B0F" w:rsidP="00196875">
      <w:r>
        <w:separator/>
      </w:r>
    </w:p>
  </w:endnote>
  <w:endnote w:type="continuationSeparator" w:id="1">
    <w:p w:rsidR="009E3B0F" w:rsidRDefault="009E3B0F" w:rsidP="00196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riba Arriba LET">
    <w:charset w:val="00"/>
    <w:family w:val="auto"/>
    <w:pitch w:val="variable"/>
    <w:sig w:usb0="00000003" w:usb1="00000000" w:usb2="00000000" w:usb3="00000000" w:csb0="00000001" w:csb1="00000000"/>
  </w:font>
  <w:font w:name="Allegro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ZapfDingbat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157"/>
      <w:docPartObj>
        <w:docPartGallery w:val="Page Numbers (Bottom of Page)"/>
        <w:docPartUnique/>
      </w:docPartObj>
    </w:sdtPr>
    <w:sdtContent>
      <w:p w:rsidR="00E238BF" w:rsidRDefault="008722C8">
        <w:pPr>
          <w:pStyle w:val="Pieddepage"/>
          <w:jc w:val="center"/>
        </w:pPr>
        <w:fldSimple w:instr=" PAGE   \* MERGEFORMAT ">
          <w:r w:rsidR="00FF5363">
            <w:rPr>
              <w:noProof/>
            </w:rPr>
            <w:t>18</w:t>
          </w:r>
        </w:fldSimple>
      </w:p>
    </w:sdtContent>
  </w:sdt>
  <w:p w:rsidR="00E238BF" w:rsidRDefault="00E238B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B0F" w:rsidRDefault="009E3B0F" w:rsidP="00196875">
      <w:r>
        <w:separator/>
      </w:r>
    </w:p>
  </w:footnote>
  <w:footnote w:type="continuationSeparator" w:id="1">
    <w:p w:rsidR="009E3B0F" w:rsidRDefault="009E3B0F" w:rsidP="001968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14AD82E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0380C50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142EF5"/>
    <w:multiLevelType w:val="hybridMultilevel"/>
    <w:tmpl w:val="AAE22916"/>
    <w:lvl w:ilvl="0" w:tplc="FBD6F236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04A131E1"/>
    <w:multiLevelType w:val="hybridMultilevel"/>
    <w:tmpl w:val="869CB45C"/>
    <w:lvl w:ilvl="0" w:tplc="7BF4BB6A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4FD2060"/>
    <w:multiLevelType w:val="hybridMultilevel"/>
    <w:tmpl w:val="0B147F0A"/>
    <w:lvl w:ilvl="0" w:tplc="232EECD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BD179B"/>
    <w:multiLevelType w:val="hybridMultilevel"/>
    <w:tmpl w:val="A76AFCC0"/>
    <w:lvl w:ilvl="0" w:tplc="AD0C0FC8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5866F69"/>
    <w:multiLevelType w:val="hybridMultilevel"/>
    <w:tmpl w:val="E44255EE"/>
    <w:lvl w:ilvl="0" w:tplc="F388721A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18867139"/>
    <w:multiLevelType w:val="hybridMultilevel"/>
    <w:tmpl w:val="84EA7BBA"/>
    <w:lvl w:ilvl="0" w:tplc="34B0A6F4">
      <w:start w:val="5"/>
      <w:numFmt w:val="bullet"/>
      <w:lvlText w:val="-"/>
      <w:lvlJc w:val="left"/>
      <w:pPr>
        <w:ind w:left="2484" w:hanging="360"/>
      </w:pPr>
      <w:rPr>
        <w:rFonts w:ascii="Monotype Corsiva" w:eastAsia="Times New Roman" w:hAnsi="Monotype Corsiva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0C0005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0C000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C0003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0C0005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0C000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C0003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0C0005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8">
    <w:nsid w:val="19410A44"/>
    <w:multiLevelType w:val="hybridMultilevel"/>
    <w:tmpl w:val="72244F54"/>
    <w:lvl w:ilvl="0" w:tplc="A4AAA87E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>
    <w:nsid w:val="1C203DAE"/>
    <w:multiLevelType w:val="hybridMultilevel"/>
    <w:tmpl w:val="80883E98"/>
    <w:lvl w:ilvl="0" w:tplc="2AFC8C64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>
    <w:nsid w:val="2400402C"/>
    <w:multiLevelType w:val="hybridMultilevel"/>
    <w:tmpl w:val="5C0CA498"/>
    <w:lvl w:ilvl="0" w:tplc="9B6CE8D8">
      <w:start w:val="3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1">
    <w:nsid w:val="260006BE"/>
    <w:multiLevelType w:val="hybridMultilevel"/>
    <w:tmpl w:val="A8D692BA"/>
    <w:lvl w:ilvl="0" w:tplc="040C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A02E66"/>
    <w:multiLevelType w:val="hybridMultilevel"/>
    <w:tmpl w:val="ECEA55F8"/>
    <w:lvl w:ilvl="0" w:tplc="0726BD62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28B60DBA"/>
    <w:multiLevelType w:val="hybridMultilevel"/>
    <w:tmpl w:val="2284970C"/>
    <w:lvl w:ilvl="0" w:tplc="2CCA88EA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>
    <w:nsid w:val="294F6E0F"/>
    <w:multiLevelType w:val="hybridMultilevel"/>
    <w:tmpl w:val="F9DC0FB4"/>
    <w:lvl w:ilvl="0" w:tplc="D66C8FEC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>
    <w:nsid w:val="2EBF0119"/>
    <w:multiLevelType w:val="hybridMultilevel"/>
    <w:tmpl w:val="14BCE780"/>
    <w:lvl w:ilvl="0" w:tplc="D520AA56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>
    <w:nsid w:val="2EFA630B"/>
    <w:multiLevelType w:val="hybridMultilevel"/>
    <w:tmpl w:val="4E30FC5A"/>
    <w:lvl w:ilvl="0" w:tplc="7214FC6C">
      <w:start w:val="9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379C243B"/>
    <w:multiLevelType w:val="hybridMultilevel"/>
    <w:tmpl w:val="FB884F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1C077E"/>
    <w:multiLevelType w:val="hybridMultilevel"/>
    <w:tmpl w:val="0A56EF72"/>
    <w:lvl w:ilvl="0" w:tplc="994EADF4">
      <w:start w:val="1"/>
      <w:numFmt w:val="upperRoman"/>
      <w:lvlText w:val="%1."/>
      <w:lvlJc w:val="left"/>
      <w:pPr>
        <w:ind w:left="21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35" w:hanging="360"/>
      </w:pPr>
    </w:lvl>
    <w:lvl w:ilvl="2" w:tplc="040C001B" w:tentative="1">
      <w:start w:val="1"/>
      <w:numFmt w:val="lowerRoman"/>
      <w:lvlText w:val="%3."/>
      <w:lvlJc w:val="right"/>
      <w:pPr>
        <w:ind w:left="3255" w:hanging="180"/>
      </w:pPr>
    </w:lvl>
    <w:lvl w:ilvl="3" w:tplc="040C000F" w:tentative="1">
      <w:start w:val="1"/>
      <w:numFmt w:val="decimal"/>
      <w:lvlText w:val="%4."/>
      <w:lvlJc w:val="left"/>
      <w:pPr>
        <w:ind w:left="3975" w:hanging="360"/>
      </w:pPr>
    </w:lvl>
    <w:lvl w:ilvl="4" w:tplc="040C0019" w:tentative="1">
      <w:start w:val="1"/>
      <w:numFmt w:val="lowerLetter"/>
      <w:lvlText w:val="%5."/>
      <w:lvlJc w:val="left"/>
      <w:pPr>
        <w:ind w:left="4695" w:hanging="360"/>
      </w:pPr>
    </w:lvl>
    <w:lvl w:ilvl="5" w:tplc="040C001B" w:tentative="1">
      <w:start w:val="1"/>
      <w:numFmt w:val="lowerRoman"/>
      <w:lvlText w:val="%6."/>
      <w:lvlJc w:val="right"/>
      <w:pPr>
        <w:ind w:left="5415" w:hanging="180"/>
      </w:pPr>
    </w:lvl>
    <w:lvl w:ilvl="6" w:tplc="040C000F" w:tentative="1">
      <w:start w:val="1"/>
      <w:numFmt w:val="decimal"/>
      <w:lvlText w:val="%7."/>
      <w:lvlJc w:val="left"/>
      <w:pPr>
        <w:ind w:left="6135" w:hanging="360"/>
      </w:pPr>
    </w:lvl>
    <w:lvl w:ilvl="7" w:tplc="040C0019" w:tentative="1">
      <w:start w:val="1"/>
      <w:numFmt w:val="lowerLetter"/>
      <w:lvlText w:val="%8."/>
      <w:lvlJc w:val="left"/>
      <w:pPr>
        <w:ind w:left="6855" w:hanging="360"/>
      </w:pPr>
    </w:lvl>
    <w:lvl w:ilvl="8" w:tplc="040C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9">
    <w:nsid w:val="42230702"/>
    <w:multiLevelType w:val="hybridMultilevel"/>
    <w:tmpl w:val="2E468F88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2AC7AD2"/>
    <w:multiLevelType w:val="hybridMultilevel"/>
    <w:tmpl w:val="EE246A1A"/>
    <w:lvl w:ilvl="0" w:tplc="5BA4FA7C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4334716C"/>
    <w:multiLevelType w:val="hybridMultilevel"/>
    <w:tmpl w:val="AD7CE0E0"/>
    <w:lvl w:ilvl="0" w:tplc="96BAE910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>
    <w:nsid w:val="43DD3304"/>
    <w:multiLevelType w:val="hybridMultilevel"/>
    <w:tmpl w:val="7CC28FB8"/>
    <w:lvl w:ilvl="0" w:tplc="C532BC18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>
    <w:nsid w:val="451567B8"/>
    <w:multiLevelType w:val="hybridMultilevel"/>
    <w:tmpl w:val="0FDCB65A"/>
    <w:lvl w:ilvl="0" w:tplc="18CA79DA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>
    <w:nsid w:val="475C6132"/>
    <w:multiLevelType w:val="hybridMultilevel"/>
    <w:tmpl w:val="24007E12"/>
    <w:lvl w:ilvl="0" w:tplc="EFB0CD36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>
    <w:nsid w:val="4FBF099B"/>
    <w:multiLevelType w:val="hybridMultilevel"/>
    <w:tmpl w:val="41CA342A"/>
    <w:lvl w:ilvl="0" w:tplc="E3E8BF94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>
    <w:nsid w:val="51060998"/>
    <w:multiLevelType w:val="hybridMultilevel"/>
    <w:tmpl w:val="19DC74A0"/>
    <w:lvl w:ilvl="0" w:tplc="D9622FB2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>
    <w:nsid w:val="552D5F78"/>
    <w:multiLevelType w:val="hybridMultilevel"/>
    <w:tmpl w:val="A1CC8D8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4C3559"/>
    <w:multiLevelType w:val="hybridMultilevel"/>
    <w:tmpl w:val="6254B5CE"/>
    <w:lvl w:ilvl="0" w:tplc="B8D427DA">
      <w:start w:val="1"/>
      <w:numFmt w:val="decimal"/>
      <w:lvlText w:val="%1."/>
      <w:lvlJc w:val="left"/>
      <w:pPr>
        <w:ind w:left="786" w:hanging="360"/>
      </w:pPr>
      <w:rPr>
        <w:rFonts w:ascii="Times" w:hAnsi="Times" w:cs="Lohit Hindi"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>
    <w:nsid w:val="6006048F"/>
    <w:multiLevelType w:val="hybridMultilevel"/>
    <w:tmpl w:val="75EAFCC0"/>
    <w:lvl w:ilvl="0" w:tplc="AFF619BA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>
    <w:nsid w:val="60876BA3"/>
    <w:multiLevelType w:val="hybridMultilevel"/>
    <w:tmpl w:val="892C07FE"/>
    <w:lvl w:ilvl="0" w:tplc="CB88DE08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>
    <w:nsid w:val="64C934E8"/>
    <w:multiLevelType w:val="hybridMultilevel"/>
    <w:tmpl w:val="E206ADD6"/>
    <w:lvl w:ilvl="0" w:tplc="C07249A6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>
    <w:nsid w:val="65F4116F"/>
    <w:multiLevelType w:val="hybridMultilevel"/>
    <w:tmpl w:val="1B80641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536398"/>
    <w:multiLevelType w:val="hybridMultilevel"/>
    <w:tmpl w:val="A27A9806"/>
    <w:lvl w:ilvl="0" w:tplc="CC22D240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BC207D"/>
    <w:multiLevelType w:val="hybridMultilevel"/>
    <w:tmpl w:val="EBB06CA0"/>
    <w:lvl w:ilvl="0" w:tplc="C066925A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5">
    <w:nsid w:val="70303ECF"/>
    <w:multiLevelType w:val="hybridMultilevel"/>
    <w:tmpl w:val="052CB188"/>
    <w:lvl w:ilvl="0" w:tplc="00ECB28A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6">
    <w:nsid w:val="72B440BE"/>
    <w:multiLevelType w:val="hybridMultilevel"/>
    <w:tmpl w:val="8DFC7BB4"/>
    <w:lvl w:ilvl="0" w:tplc="0688EAA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7C7EAB"/>
    <w:multiLevelType w:val="hybridMultilevel"/>
    <w:tmpl w:val="E8908722"/>
    <w:lvl w:ilvl="0" w:tplc="C69AA09C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8">
    <w:nsid w:val="756D2C0B"/>
    <w:multiLevelType w:val="hybridMultilevel"/>
    <w:tmpl w:val="883612C6"/>
    <w:lvl w:ilvl="0" w:tplc="B7DACE4A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9">
    <w:nsid w:val="77670A60"/>
    <w:multiLevelType w:val="hybridMultilevel"/>
    <w:tmpl w:val="A8124D48"/>
    <w:lvl w:ilvl="0" w:tplc="040C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BE0B9E"/>
    <w:multiLevelType w:val="hybridMultilevel"/>
    <w:tmpl w:val="F08CC712"/>
    <w:lvl w:ilvl="0" w:tplc="385A5218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1">
    <w:nsid w:val="7F7C116A"/>
    <w:multiLevelType w:val="hybridMultilevel"/>
    <w:tmpl w:val="EDFC84FA"/>
    <w:lvl w:ilvl="0" w:tplc="A12EE620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41"/>
  </w:num>
  <w:num w:numId="7">
    <w:abstractNumId w:val="30"/>
  </w:num>
  <w:num w:numId="8">
    <w:abstractNumId w:val="26"/>
  </w:num>
  <w:num w:numId="9">
    <w:abstractNumId w:val="3"/>
  </w:num>
  <w:num w:numId="10">
    <w:abstractNumId w:val="35"/>
  </w:num>
  <w:num w:numId="11">
    <w:abstractNumId w:val="13"/>
  </w:num>
  <w:num w:numId="12">
    <w:abstractNumId w:val="40"/>
  </w:num>
  <w:num w:numId="13">
    <w:abstractNumId w:val="15"/>
  </w:num>
  <w:num w:numId="14">
    <w:abstractNumId w:val="34"/>
  </w:num>
  <w:num w:numId="15">
    <w:abstractNumId w:val="5"/>
  </w:num>
  <w:num w:numId="16">
    <w:abstractNumId w:val="25"/>
  </w:num>
  <w:num w:numId="17">
    <w:abstractNumId w:val="12"/>
  </w:num>
  <w:num w:numId="18">
    <w:abstractNumId w:val="22"/>
  </w:num>
  <w:num w:numId="19">
    <w:abstractNumId w:val="8"/>
  </w:num>
  <w:num w:numId="20">
    <w:abstractNumId w:val="23"/>
  </w:num>
  <w:num w:numId="21">
    <w:abstractNumId w:val="21"/>
  </w:num>
  <w:num w:numId="22">
    <w:abstractNumId w:val="31"/>
  </w:num>
  <w:num w:numId="23">
    <w:abstractNumId w:val="2"/>
  </w:num>
  <w:num w:numId="24">
    <w:abstractNumId w:val="24"/>
  </w:num>
  <w:num w:numId="25">
    <w:abstractNumId w:val="6"/>
  </w:num>
  <w:num w:numId="26">
    <w:abstractNumId w:val="20"/>
  </w:num>
  <w:num w:numId="27">
    <w:abstractNumId w:val="37"/>
  </w:num>
  <w:num w:numId="28">
    <w:abstractNumId w:val="29"/>
  </w:num>
  <w:num w:numId="29">
    <w:abstractNumId w:val="18"/>
  </w:num>
  <w:num w:numId="30">
    <w:abstractNumId w:val="17"/>
  </w:num>
  <w:num w:numId="31">
    <w:abstractNumId w:val="19"/>
  </w:num>
  <w:num w:numId="32">
    <w:abstractNumId w:val="14"/>
  </w:num>
  <w:num w:numId="33">
    <w:abstractNumId w:val="16"/>
  </w:num>
  <w:num w:numId="34">
    <w:abstractNumId w:val="0"/>
  </w:num>
  <w:num w:numId="3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33"/>
  </w:num>
  <w:num w:numId="38">
    <w:abstractNumId w:val="4"/>
  </w:num>
  <w:num w:numId="39">
    <w:abstractNumId w:val="27"/>
  </w:num>
  <w:num w:numId="40">
    <w:abstractNumId w:val="28"/>
  </w:num>
  <w:num w:numId="41">
    <w:abstractNumId w:val="38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05B"/>
    <w:rsid w:val="000013EB"/>
    <w:rsid w:val="00003C72"/>
    <w:rsid w:val="0001202E"/>
    <w:rsid w:val="000200D8"/>
    <w:rsid w:val="00027991"/>
    <w:rsid w:val="00033F46"/>
    <w:rsid w:val="000366E8"/>
    <w:rsid w:val="00042E03"/>
    <w:rsid w:val="0004688D"/>
    <w:rsid w:val="00047C24"/>
    <w:rsid w:val="000603D1"/>
    <w:rsid w:val="00064F66"/>
    <w:rsid w:val="00081B48"/>
    <w:rsid w:val="00083899"/>
    <w:rsid w:val="000858FC"/>
    <w:rsid w:val="00090A80"/>
    <w:rsid w:val="000976C7"/>
    <w:rsid w:val="000A1B6E"/>
    <w:rsid w:val="000A3331"/>
    <w:rsid w:val="000C193B"/>
    <w:rsid w:val="000C3526"/>
    <w:rsid w:val="000C542C"/>
    <w:rsid w:val="000C6B0A"/>
    <w:rsid w:val="000C6E1B"/>
    <w:rsid w:val="000D3441"/>
    <w:rsid w:val="000D6ED8"/>
    <w:rsid w:val="000D7A4B"/>
    <w:rsid w:val="000E6617"/>
    <w:rsid w:val="000F2052"/>
    <w:rsid w:val="00120B99"/>
    <w:rsid w:val="00137412"/>
    <w:rsid w:val="001408ED"/>
    <w:rsid w:val="00142561"/>
    <w:rsid w:val="0015221A"/>
    <w:rsid w:val="00153E89"/>
    <w:rsid w:val="001675E8"/>
    <w:rsid w:val="00171C86"/>
    <w:rsid w:val="001945E6"/>
    <w:rsid w:val="001953D1"/>
    <w:rsid w:val="00196875"/>
    <w:rsid w:val="001A4929"/>
    <w:rsid w:val="001A743F"/>
    <w:rsid w:val="001C293D"/>
    <w:rsid w:val="001D165E"/>
    <w:rsid w:val="001D37B0"/>
    <w:rsid w:val="001F0AC0"/>
    <w:rsid w:val="00203DD6"/>
    <w:rsid w:val="00205226"/>
    <w:rsid w:val="002344BA"/>
    <w:rsid w:val="00237F96"/>
    <w:rsid w:val="00241F79"/>
    <w:rsid w:val="00247D6E"/>
    <w:rsid w:val="002566E7"/>
    <w:rsid w:val="00274ECB"/>
    <w:rsid w:val="00277D17"/>
    <w:rsid w:val="00285C11"/>
    <w:rsid w:val="002869B9"/>
    <w:rsid w:val="002900B7"/>
    <w:rsid w:val="00292DF8"/>
    <w:rsid w:val="002A1299"/>
    <w:rsid w:val="002A28ED"/>
    <w:rsid w:val="002A4564"/>
    <w:rsid w:val="002A75D9"/>
    <w:rsid w:val="002B5181"/>
    <w:rsid w:val="002C3C56"/>
    <w:rsid w:val="002D10FB"/>
    <w:rsid w:val="002D42CF"/>
    <w:rsid w:val="00306AAA"/>
    <w:rsid w:val="00311697"/>
    <w:rsid w:val="0031187F"/>
    <w:rsid w:val="00311D1A"/>
    <w:rsid w:val="00314C97"/>
    <w:rsid w:val="00315D26"/>
    <w:rsid w:val="003234A4"/>
    <w:rsid w:val="00332293"/>
    <w:rsid w:val="00344E2E"/>
    <w:rsid w:val="00347664"/>
    <w:rsid w:val="0035410F"/>
    <w:rsid w:val="003579B7"/>
    <w:rsid w:val="00357E91"/>
    <w:rsid w:val="00362018"/>
    <w:rsid w:val="00362879"/>
    <w:rsid w:val="003645C6"/>
    <w:rsid w:val="00366C7A"/>
    <w:rsid w:val="00372F7A"/>
    <w:rsid w:val="00390AC6"/>
    <w:rsid w:val="003959FD"/>
    <w:rsid w:val="003961D0"/>
    <w:rsid w:val="003B390E"/>
    <w:rsid w:val="003B71A1"/>
    <w:rsid w:val="003C2599"/>
    <w:rsid w:val="003E261E"/>
    <w:rsid w:val="003F047C"/>
    <w:rsid w:val="003F72A2"/>
    <w:rsid w:val="00402183"/>
    <w:rsid w:val="00402415"/>
    <w:rsid w:val="00405D69"/>
    <w:rsid w:val="00412419"/>
    <w:rsid w:val="00422084"/>
    <w:rsid w:val="0042372F"/>
    <w:rsid w:val="004244AF"/>
    <w:rsid w:val="00430A51"/>
    <w:rsid w:val="00445909"/>
    <w:rsid w:val="0046148A"/>
    <w:rsid w:val="00471387"/>
    <w:rsid w:val="00471F47"/>
    <w:rsid w:val="004750C1"/>
    <w:rsid w:val="004816E9"/>
    <w:rsid w:val="004B180B"/>
    <w:rsid w:val="004B4A4E"/>
    <w:rsid w:val="004C1136"/>
    <w:rsid w:val="004C2622"/>
    <w:rsid w:val="004C754B"/>
    <w:rsid w:val="004D211C"/>
    <w:rsid w:val="00500E79"/>
    <w:rsid w:val="00501501"/>
    <w:rsid w:val="00516226"/>
    <w:rsid w:val="00516823"/>
    <w:rsid w:val="00530D9F"/>
    <w:rsid w:val="00544B7E"/>
    <w:rsid w:val="00547B12"/>
    <w:rsid w:val="005677BC"/>
    <w:rsid w:val="00576140"/>
    <w:rsid w:val="0057780C"/>
    <w:rsid w:val="00580504"/>
    <w:rsid w:val="00583E7D"/>
    <w:rsid w:val="005841D1"/>
    <w:rsid w:val="005921C5"/>
    <w:rsid w:val="00592D7D"/>
    <w:rsid w:val="005A0DE5"/>
    <w:rsid w:val="005A4143"/>
    <w:rsid w:val="005A48B5"/>
    <w:rsid w:val="005B6086"/>
    <w:rsid w:val="005D0E1C"/>
    <w:rsid w:val="005D1422"/>
    <w:rsid w:val="005D3F81"/>
    <w:rsid w:val="005D4CE1"/>
    <w:rsid w:val="005E1AA0"/>
    <w:rsid w:val="005E54CC"/>
    <w:rsid w:val="005E7957"/>
    <w:rsid w:val="005F15BC"/>
    <w:rsid w:val="005F32D5"/>
    <w:rsid w:val="005F3C5D"/>
    <w:rsid w:val="005F6A7F"/>
    <w:rsid w:val="005F6F4D"/>
    <w:rsid w:val="0060478C"/>
    <w:rsid w:val="0061094D"/>
    <w:rsid w:val="00610D06"/>
    <w:rsid w:val="00611A78"/>
    <w:rsid w:val="0062464C"/>
    <w:rsid w:val="0063357A"/>
    <w:rsid w:val="00635F9F"/>
    <w:rsid w:val="00640888"/>
    <w:rsid w:val="00645BD3"/>
    <w:rsid w:val="00650060"/>
    <w:rsid w:val="00655BED"/>
    <w:rsid w:val="006639D5"/>
    <w:rsid w:val="00666632"/>
    <w:rsid w:val="00670A62"/>
    <w:rsid w:val="00675B3D"/>
    <w:rsid w:val="006859FD"/>
    <w:rsid w:val="0068746E"/>
    <w:rsid w:val="00691736"/>
    <w:rsid w:val="00692A32"/>
    <w:rsid w:val="006B64B7"/>
    <w:rsid w:val="006E248F"/>
    <w:rsid w:val="006F74C7"/>
    <w:rsid w:val="006F7D45"/>
    <w:rsid w:val="00700885"/>
    <w:rsid w:val="007018B8"/>
    <w:rsid w:val="007100F8"/>
    <w:rsid w:val="00714973"/>
    <w:rsid w:val="0072205B"/>
    <w:rsid w:val="0074003D"/>
    <w:rsid w:val="00740214"/>
    <w:rsid w:val="0074621F"/>
    <w:rsid w:val="00752D1A"/>
    <w:rsid w:val="00757E53"/>
    <w:rsid w:val="00761860"/>
    <w:rsid w:val="00764C8F"/>
    <w:rsid w:val="00765BEB"/>
    <w:rsid w:val="00765C9A"/>
    <w:rsid w:val="0077069F"/>
    <w:rsid w:val="00780EBD"/>
    <w:rsid w:val="00792525"/>
    <w:rsid w:val="0079323B"/>
    <w:rsid w:val="007A22D9"/>
    <w:rsid w:val="007A5DCD"/>
    <w:rsid w:val="007B0CDD"/>
    <w:rsid w:val="007B2865"/>
    <w:rsid w:val="007C2168"/>
    <w:rsid w:val="007C4589"/>
    <w:rsid w:val="007C79C5"/>
    <w:rsid w:val="007D1F01"/>
    <w:rsid w:val="007E13C6"/>
    <w:rsid w:val="007E2475"/>
    <w:rsid w:val="007E5FB9"/>
    <w:rsid w:val="007F00B8"/>
    <w:rsid w:val="00806134"/>
    <w:rsid w:val="00807A1B"/>
    <w:rsid w:val="008113A9"/>
    <w:rsid w:val="0082142D"/>
    <w:rsid w:val="00822D8C"/>
    <w:rsid w:val="00834081"/>
    <w:rsid w:val="008363D5"/>
    <w:rsid w:val="0085456B"/>
    <w:rsid w:val="008638B8"/>
    <w:rsid w:val="008649DB"/>
    <w:rsid w:val="0087037B"/>
    <w:rsid w:val="00870FF9"/>
    <w:rsid w:val="008718E5"/>
    <w:rsid w:val="008722C8"/>
    <w:rsid w:val="008847BF"/>
    <w:rsid w:val="00885A7F"/>
    <w:rsid w:val="00890F49"/>
    <w:rsid w:val="008A5B0B"/>
    <w:rsid w:val="008A6A22"/>
    <w:rsid w:val="008B033B"/>
    <w:rsid w:val="008B2E9B"/>
    <w:rsid w:val="008D32BE"/>
    <w:rsid w:val="008E10C2"/>
    <w:rsid w:val="008E329E"/>
    <w:rsid w:val="008F1678"/>
    <w:rsid w:val="008F1BD2"/>
    <w:rsid w:val="008F7ECE"/>
    <w:rsid w:val="00903310"/>
    <w:rsid w:val="00904DDC"/>
    <w:rsid w:val="00910FA9"/>
    <w:rsid w:val="009146D3"/>
    <w:rsid w:val="00915624"/>
    <w:rsid w:val="00920E76"/>
    <w:rsid w:val="00923B82"/>
    <w:rsid w:val="009266FC"/>
    <w:rsid w:val="00935C84"/>
    <w:rsid w:val="0094390A"/>
    <w:rsid w:val="00945305"/>
    <w:rsid w:val="00950D7E"/>
    <w:rsid w:val="009513FE"/>
    <w:rsid w:val="00951617"/>
    <w:rsid w:val="0095477D"/>
    <w:rsid w:val="00955182"/>
    <w:rsid w:val="0095705E"/>
    <w:rsid w:val="0096561C"/>
    <w:rsid w:val="00966695"/>
    <w:rsid w:val="00970800"/>
    <w:rsid w:val="0097171B"/>
    <w:rsid w:val="009814D1"/>
    <w:rsid w:val="00992F29"/>
    <w:rsid w:val="00996742"/>
    <w:rsid w:val="009A5454"/>
    <w:rsid w:val="009A63AB"/>
    <w:rsid w:val="009A6A1E"/>
    <w:rsid w:val="009C31E3"/>
    <w:rsid w:val="009D4118"/>
    <w:rsid w:val="009E0AC7"/>
    <w:rsid w:val="009E122F"/>
    <w:rsid w:val="009E19B3"/>
    <w:rsid w:val="009E3B0F"/>
    <w:rsid w:val="009F7F4E"/>
    <w:rsid w:val="00A054BD"/>
    <w:rsid w:val="00A05838"/>
    <w:rsid w:val="00A06D7E"/>
    <w:rsid w:val="00A127A5"/>
    <w:rsid w:val="00A13749"/>
    <w:rsid w:val="00A16478"/>
    <w:rsid w:val="00A23FCA"/>
    <w:rsid w:val="00A2686A"/>
    <w:rsid w:val="00A32D1C"/>
    <w:rsid w:val="00A367B5"/>
    <w:rsid w:val="00A37D4B"/>
    <w:rsid w:val="00A408BD"/>
    <w:rsid w:val="00A42C69"/>
    <w:rsid w:val="00A45A7E"/>
    <w:rsid w:val="00A559F6"/>
    <w:rsid w:val="00A61AE8"/>
    <w:rsid w:val="00A61D20"/>
    <w:rsid w:val="00A64904"/>
    <w:rsid w:val="00A649C0"/>
    <w:rsid w:val="00A6502E"/>
    <w:rsid w:val="00A66996"/>
    <w:rsid w:val="00A77EF5"/>
    <w:rsid w:val="00A80B5F"/>
    <w:rsid w:val="00A833D6"/>
    <w:rsid w:val="00A83A3D"/>
    <w:rsid w:val="00A83BE3"/>
    <w:rsid w:val="00A84864"/>
    <w:rsid w:val="00A858BF"/>
    <w:rsid w:val="00A8798C"/>
    <w:rsid w:val="00A923FF"/>
    <w:rsid w:val="00A9523D"/>
    <w:rsid w:val="00A97F73"/>
    <w:rsid w:val="00AA5B98"/>
    <w:rsid w:val="00AA7675"/>
    <w:rsid w:val="00AB37B1"/>
    <w:rsid w:val="00AC3162"/>
    <w:rsid w:val="00AD0A7C"/>
    <w:rsid w:val="00AD1126"/>
    <w:rsid w:val="00AD31F2"/>
    <w:rsid w:val="00AE0159"/>
    <w:rsid w:val="00AF70A8"/>
    <w:rsid w:val="00B02CD6"/>
    <w:rsid w:val="00B114FC"/>
    <w:rsid w:val="00B15E17"/>
    <w:rsid w:val="00B31950"/>
    <w:rsid w:val="00B35923"/>
    <w:rsid w:val="00B35E74"/>
    <w:rsid w:val="00B4367E"/>
    <w:rsid w:val="00B47A81"/>
    <w:rsid w:val="00B61FA6"/>
    <w:rsid w:val="00B70264"/>
    <w:rsid w:val="00B83079"/>
    <w:rsid w:val="00B85713"/>
    <w:rsid w:val="00B91024"/>
    <w:rsid w:val="00B9236B"/>
    <w:rsid w:val="00B943BA"/>
    <w:rsid w:val="00BA151D"/>
    <w:rsid w:val="00BA3B98"/>
    <w:rsid w:val="00BB095E"/>
    <w:rsid w:val="00BB1763"/>
    <w:rsid w:val="00BB2713"/>
    <w:rsid w:val="00BB30C6"/>
    <w:rsid w:val="00BB3DE2"/>
    <w:rsid w:val="00BB5520"/>
    <w:rsid w:val="00BC6434"/>
    <w:rsid w:val="00BD604D"/>
    <w:rsid w:val="00BD7D79"/>
    <w:rsid w:val="00BF2ECE"/>
    <w:rsid w:val="00BF56F2"/>
    <w:rsid w:val="00C039D2"/>
    <w:rsid w:val="00C04550"/>
    <w:rsid w:val="00C07190"/>
    <w:rsid w:val="00C26178"/>
    <w:rsid w:val="00C3240C"/>
    <w:rsid w:val="00C33025"/>
    <w:rsid w:val="00C347C9"/>
    <w:rsid w:val="00C43327"/>
    <w:rsid w:val="00C4496D"/>
    <w:rsid w:val="00C60616"/>
    <w:rsid w:val="00C60B8D"/>
    <w:rsid w:val="00C62A71"/>
    <w:rsid w:val="00C855A4"/>
    <w:rsid w:val="00C925C8"/>
    <w:rsid w:val="00C96C2B"/>
    <w:rsid w:val="00CB580D"/>
    <w:rsid w:val="00CB762A"/>
    <w:rsid w:val="00CC0095"/>
    <w:rsid w:val="00CC3EC8"/>
    <w:rsid w:val="00CC49A1"/>
    <w:rsid w:val="00CC4FF6"/>
    <w:rsid w:val="00CD06B5"/>
    <w:rsid w:val="00CD2E24"/>
    <w:rsid w:val="00CD3632"/>
    <w:rsid w:val="00CE28CD"/>
    <w:rsid w:val="00CE3B5C"/>
    <w:rsid w:val="00CE4C1F"/>
    <w:rsid w:val="00CE7917"/>
    <w:rsid w:val="00CF79D6"/>
    <w:rsid w:val="00CF7F14"/>
    <w:rsid w:val="00D04597"/>
    <w:rsid w:val="00D04B14"/>
    <w:rsid w:val="00D06342"/>
    <w:rsid w:val="00D20344"/>
    <w:rsid w:val="00D219BA"/>
    <w:rsid w:val="00D3708B"/>
    <w:rsid w:val="00D403AE"/>
    <w:rsid w:val="00D408DD"/>
    <w:rsid w:val="00D41B13"/>
    <w:rsid w:val="00D55F3F"/>
    <w:rsid w:val="00D57340"/>
    <w:rsid w:val="00D62DCE"/>
    <w:rsid w:val="00D62EE4"/>
    <w:rsid w:val="00D666E6"/>
    <w:rsid w:val="00D75652"/>
    <w:rsid w:val="00D81F4B"/>
    <w:rsid w:val="00D848BC"/>
    <w:rsid w:val="00D909B2"/>
    <w:rsid w:val="00D90E4E"/>
    <w:rsid w:val="00D91913"/>
    <w:rsid w:val="00D95F1D"/>
    <w:rsid w:val="00DA315B"/>
    <w:rsid w:val="00DA3298"/>
    <w:rsid w:val="00DA537C"/>
    <w:rsid w:val="00DA60AB"/>
    <w:rsid w:val="00DB2BCA"/>
    <w:rsid w:val="00DC642B"/>
    <w:rsid w:val="00DD603D"/>
    <w:rsid w:val="00DD6857"/>
    <w:rsid w:val="00DE71A6"/>
    <w:rsid w:val="00E06F53"/>
    <w:rsid w:val="00E07E03"/>
    <w:rsid w:val="00E121C1"/>
    <w:rsid w:val="00E205C2"/>
    <w:rsid w:val="00E209F0"/>
    <w:rsid w:val="00E238BF"/>
    <w:rsid w:val="00E30744"/>
    <w:rsid w:val="00E3428C"/>
    <w:rsid w:val="00E43744"/>
    <w:rsid w:val="00E53185"/>
    <w:rsid w:val="00E566E9"/>
    <w:rsid w:val="00E64E55"/>
    <w:rsid w:val="00E700B8"/>
    <w:rsid w:val="00E7057D"/>
    <w:rsid w:val="00E750DD"/>
    <w:rsid w:val="00E77F18"/>
    <w:rsid w:val="00E8227C"/>
    <w:rsid w:val="00E859BB"/>
    <w:rsid w:val="00E867AE"/>
    <w:rsid w:val="00E943A7"/>
    <w:rsid w:val="00E9563E"/>
    <w:rsid w:val="00EA3967"/>
    <w:rsid w:val="00EA6C3A"/>
    <w:rsid w:val="00EA71B8"/>
    <w:rsid w:val="00EB6192"/>
    <w:rsid w:val="00EB69DC"/>
    <w:rsid w:val="00EC6CE8"/>
    <w:rsid w:val="00EC7439"/>
    <w:rsid w:val="00ED6975"/>
    <w:rsid w:val="00EE4803"/>
    <w:rsid w:val="00EF253E"/>
    <w:rsid w:val="00F02E25"/>
    <w:rsid w:val="00F03670"/>
    <w:rsid w:val="00F06E24"/>
    <w:rsid w:val="00F24AB1"/>
    <w:rsid w:val="00F270C5"/>
    <w:rsid w:val="00F27DC2"/>
    <w:rsid w:val="00F30854"/>
    <w:rsid w:val="00F34730"/>
    <w:rsid w:val="00F45101"/>
    <w:rsid w:val="00F4603C"/>
    <w:rsid w:val="00F64A55"/>
    <w:rsid w:val="00F720AA"/>
    <w:rsid w:val="00F73495"/>
    <w:rsid w:val="00F76874"/>
    <w:rsid w:val="00F81E34"/>
    <w:rsid w:val="00F82F6F"/>
    <w:rsid w:val="00F90FDF"/>
    <w:rsid w:val="00FB6556"/>
    <w:rsid w:val="00FC161F"/>
    <w:rsid w:val="00FC3A61"/>
    <w:rsid w:val="00FC4706"/>
    <w:rsid w:val="00FC4912"/>
    <w:rsid w:val="00FF24E7"/>
    <w:rsid w:val="00FF3F52"/>
    <w:rsid w:val="00FF5363"/>
    <w:rsid w:val="00FF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874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4256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D42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04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805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nhideWhenUsed/>
    <w:qFormat/>
    <w:rsid w:val="0072205B"/>
    <w:pPr>
      <w:keepNext/>
      <w:jc w:val="center"/>
      <w:outlineLvl w:val="8"/>
    </w:pPr>
    <w:rPr>
      <w:rFonts w:ascii="Tahoma" w:hAnsi="Tahoma" w:cs="Tahoma"/>
      <w:b/>
      <w:bCs/>
      <w:sz w:val="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9Car">
    <w:name w:val="Titre 9 Car"/>
    <w:basedOn w:val="Policepardfaut"/>
    <w:link w:val="Titre9"/>
    <w:rsid w:val="0072205B"/>
    <w:rPr>
      <w:rFonts w:ascii="Tahoma" w:eastAsia="Times New Roman" w:hAnsi="Tahoma" w:cs="Tahoma"/>
      <w:b/>
      <w:bCs/>
      <w:sz w:val="4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2205B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7220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205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72205B"/>
    <w:pPr>
      <w:jc w:val="center"/>
    </w:pPr>
    <w:rPr>
      <w:rFonts w:ascii="Tahoma" w:hAnsi="Tahoma"/>
      <w:b/>
      <w:sz w:val="36"/>
      <w:szCs w:val="20"/>
    </w:rPr>
  </w:style>
  <w:style w:type="character" w:customStyle="1" w:styleId="TitreCar">
    <w:name w:val="Titre Car"/>
    <w:basedOn w:val="Policepardfaut"/>
    <w:link w:val="Titre"/>
    <w:rsid w:val="0072205B"/>
    <w:rPr>
      <w:rFonts w:ascii="Tahoma" w:eastAsia="Times New Roman" w:hAnsi="Tahoma" w:cs="Times New Roman"/>
      <w:b/>
      <w:sz w:val="36"/>
      <w:szCs w:val="20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72205B"/>
    <w:rPr>
      <w:rFonts w:ascii="Calibri" w:eastAsia="Calibri" w:hAnsi="Calibri" w:cs="Arial"/>
    </w:rPr>
  </w:style>
  <w:style w:type="paragraph" w:styleId="Sansinterligne">
    <w:name w:val="No Spacing"/>
    <w:link w:val="SansinterligneCar"/>
    <w:uiPriority w:val="1"/>
    <w:qFormat/>
    <w:rsid w:val="0072205B"/>
    <w:pPr>
      <w:spacing w:after="0" w:line="240" w:lineRule="auto"/>
    </w:pPr>
    <w:rPr>
      <w:rFonts w:ascii="Calibri" w:eastAsia="Calibri" w:hAnsi="Calibri" w:cs="Arial"/>
    </w:rPr>
  </w:style>
  <w:style w:type="table" w:styleId="Grilledutableau">
    <w:name w:val="Table Grid"/>
    <w:basedOn w:val="TableauNormal"/>
    <w:rsid w:val="00722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7Car">
    <w:name w:val="Titre 7 Car"/>
    <w:basedOn w:val="Policepardfaut"/>
    <w:link w:val="Titre7"/>
    <w:uiPriority w:val="9"/>
    <w:semiHidden/>
    <w:rsid w:val="0058050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fr-FR"/>
    </w:rPr>
  </w:style>
  <w:style w:type="paragraph" w:styleId="Listepuces">
    <w:name w:val="List Bullet"/>
    <w:basedOn w:val="Normal"/>
    <w:uiPriority w:val="99"/>
    <w:unhideWhenUsed/>
    <w:rsid w:val="00FB6556"/>
    <w:pPr>
      <w:numPr>
        <w:numId w:val="4"/>
      </w:numPr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874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68746E"/>
    <w:pPr>
      <w:spacing w:line="360" w:lineRule="auto"/>
      <w:ind w:left="708"/>
      <w:jc w:val="both"/>
    </w:pPr>
    <w:rPr>
      <w:szCs w:val="20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68746E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99"/>
    <w:qFormat/>
    <w:rsid w:val="00910FA9"/>
    <w:pPr>
      <w:ind w:left="720"/>
      <w:contextualSpacing/>
    </w:pPr>
  </w:style>
  <w:style w:type="character" w:customStyle="1" w:styleId="Corpsdutexte">
    <w:name w:val="Corps du texte_"/>
    <w:basedOn w:val="Policepardfaut"/>
    <w:link w:val="Corpsdutexte0"/>
    <w:rsid w:val="00081B48"/>
    <w:rPr>
      <w:rFonts w:ascii="Arial Narrow" w:eastAsia="Arial Narrow" w:hAnsi="Arial Narrow" w:cs="Arial Narrow"/>
      <w:shd w:val="clear" w:color="auto" w:fill="FFFFFF"/>
    </w:rPr>
  </w:style>
  <w:style w:type="paragraph" w:customStyle="1" w:styleId="Corpsdutexte0">
    <w:name w:val="Corps du texte"/>
    <w:basedOn w:val="Normal"/>
    <w:link w:val="Corpsdutexte"/>
    <w:rsid w:val="00081B48"/>
    <w:pPr>
      <w:widowControl w:val="0"/>
      <w:shd w:val="clear" w:color="auto" w:fill="FFFFFF"/>
      <w:spacing w:before="420" w:line="298" w:lineRule="exact"/>
      <w:jc w:val="both"/>
    </w:pPr>
    <w:rPr>
      <w:rFonts w:ascii="Arial Narrow" w:eastAsia="Arial Narrow" w:hAnsi="Arial Narrow" w:cs="Arial Narrow"/>
      <w:sz w:val="22"/>
      <w:szCs w:val="22"/>
      <w:lang w:eastAsia="en-US"/>
    </w:rPr>
  </w:style>
  <w:style w:type="paragraph" w:customStyle="1" w:styleId="Style3">
    <w:name w:val="Style3"/>
    <w:basedOn w:val="Normal"/>
    <w:uiPriority w:val="99"/>
    <w:rsid w:val="00471F47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character" w:customStyle="1" w:styleId="FontStyle12">
    <w:name w:val="Font Style12"/>
    <w:basedOn w:val="Policepardfaut"/>
    <w:uiPriority w:val="99"/>
    <w:rsid w:val="00471F47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Policepardfaut"/>
    <w:rsid w:val="00E859BB"/>
  </w:style>
  <w:style w:type="paragraph" w:styleId="En-tte">
    <w:name w:val="header"/>
    <w:basedOn w:val="Normal"/>
    <w:link w:val="En-tteCar"/>
    <w:uiPriority w:val="99"/>
    <w:semiHidden/>
    <w:unhideWhenUsed/>
    <w:rsid w:val="001968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9687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">
    <w:name w:val="st"/>
    <w:basedOn w:val="Policepardfaut"/>
    <w:rsid w:val="00CB580D"/>
  </w:style>
  <w:style w:type="character" w:customStyle="1" w:styleId="Titre4Car">
    <w:name w:val="Titre 4 Car"/>
    <w:basedOn w:val="Policepardfaut"/>
    <w:link w:val="Titre4"/>
    <w:uiPriority w:val="9"/>
    <w:semiHidden/>
    <w:rsid w:val="006047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character" w:customStyle="1" w:styleId="highlight">
    <w:name w:val="highlight"/>
    <w:basedOn w:val="Policepardfaut"/>
    <w:rsid w:val="0060478C"/>
  </w:style>
  <w:style w:type="paragraph" w:styleId="NormalWeb">
    <w:name w:val="Normal (Web)"/>
    <w:basedOn w:val="Normal"/>
    <w:uiPriority w:val="99"/>
    <w:unhideWhenUsed/>
    <w:rsid w:val="0060478C"/>
    <w:pPr>
      <w:spacing w:before="100" w:beforeAutospacing="1" w:after="100" w:afterAutospacing="1"/>
    </w:pPr>
  </w:style>
  <w:style w:type="character" w:customStyle="1" w:styleId="apple-style-span">
    <w:name w:val="apple-style-span"/>
    <w:basedOn w:val="Policepardfaut"/>
    <w:rsid w:val="008A5B0B"/>
  </w:style>
  <w:style w:type="paragraph" w:customStyle="1" w:styleId="NoteLevel1">
    <w:name w:val="Note Level 1"/>
    <w:basedOn w:val="Normal"/>
    <w:uiPriority w:val="99"/>
    <w:unhideWhenUsed/>
    <w:rsid w:val="003234A4"/>
    <w:pPr>
      <w:keepNext/>
      <w:numPr>
        <w:numId w:val="34"/>
      </w:numPr>
      <w:spacing w:line="276" w:lineRule="auto"/>
      <w:contextualSpacing/>
      <w:outlineLvl w:val="0"/>
    </w:pPr>
    <w:rPr>
      <w:rFonts w:ascii="Verdana" w:eastAsia="ＭＳ ゴシック" w:hAnsi="Verdana" w:cstheme="minorBidi"/>
      <w:sz w:val="22"/>
      <w:szCs w:val="22"/>
      <w:lang w:eastAsia="en-US"/>
    </w:rPr>
  </w:style>
  <w:style w:type="paragraph" w:customStyle="1" w:styleId="NoteLevel2">
    <w:name w:val="Note Level 2"/>
    <w:basedOn w:val="Normal"/>
    <w:uiPriority w:val="99"/>
    <w:semiHidden/>
    <w:unhideWhenUsed/>
    <w:rsid w:val="003234A4"/>
    <w:pPr>
      <w:keepNext/>
      <w:numPr>
        <w:ilvl w:val="1"/>
        <w:numId w:val="34"/>
      </w:numPr>
      <w:spacing w:line="276" w:lineRule="auto"/>
      <w:contextualSpacing/>
      <w:outlineLvl w:val="1"/>
    </w:pPr>
    <w:rPr>
      <w:rFonts w:ascii="Verdana" w:eastAsia="ＭＳ ゴシック" w:hAnsi="Verdana" w:cstheme="minorBidi"/>
      <w:sz w:val="22"/>
      <w:szCs w:val="22"/>
      <w:lang w:eastAsia="en-US"/>
    </w:rPr>
  </w:style>
  <w:style w:type="paragraph" w:customStyle="1" w:styleId="NoteLevel3">
    <w:name w:val="Note Level 3"/>
    <w:basedOn w:val="Normal"/>
    <w:uiPriority w:val="99"/>
    <w:semiHidden/>
    <w:unhideWhenUsed/>
    <w:rsid w:val="003234A4"/>
    <w:pPr>
      <w:keepNext/>
      <w:numPr>
        <w:ilvl w:val="2"/>
        <w:numId w:val="34"/>
      </w:numPr>
      <w:spacing w:line="276" w:lineRule="auto"/>
      <w:contextualSpacing/>
      <w:outlineLvl w:val="2"/>
    </w:pPr>
    <w:rPr>
      <w:rFonts w:ascii="Verdana" w:eastAsia="ＭＳ ゴシック" w:hAnsi="Verdana" w:cstheme="minorBidi"/>
      <w:sz w:val="22"/>
      <w:szCs w:val="22"/>
      <w:lang w:eastAsia="en-US"/>
    </w:rPr>
  </w:style>
  <w:style w:type="paragraph" w:customStyle="1" w:styleId="NoteLevel4">
    <w:name w:val="Note Level 4"/>
    <w:basedOn w:val="Normal"/>
    <w:uiPriority w:val="99"/>
    <w:semiHidden/>
    <w:unhideWhenUsed/>
    <w:rsid w:val="003234A4"/>
    <w:pPr>
      <w:keepNext/>
      <w:numPr>
        <w:ilvl w:val="3"/>
        <w:numId w:val="34"/>
      </w:numPr>
      <w:spacing w:line="276" w:lineRule="auto"/>
      <w:contextualSpacing/>
      <w:outlineLvl w:val="3"/>
    </w:pPr>
    <w:rPr>
      <w:rFonts w:ascii="Verdana" w:eastAsia="ＭＳ ゴシック" w:hAnsi="Verdana" w:cstheme="minorBidi"/>
      <w:sz w:val="22"/>
      <w:szCs w:val="22"/>
      <w:lang w:eastAsia="en-US"/>
    </w:rPr>
  </w:style>
  <w:style w:type="paragraph" w:customStyle="1" w:styleId="NoteLevel5">
    <w:name w:val="Note Level 5"/>
    <w:basedOn w:val="Normal"/>
    <w:uiPriority w:val="99"/>
    <w:semiHidden/>
    <w:unhideWhenUsed/>
    <w:rsid w:val="003234A4"/>
    <w:pPr>
      <w:keepNext/>
      <w:numPr>
        <w:ilvl w:val="4"/>
        <w:numId w:val="34"/>
      </w:numPr>
      <w:spacing w:line="276" w:lineRule="auto"/>
      <w:contextualSpacing/>
      <w:outlineLvl w:val="4"/>
    </w:pPr>
    <w:rPr>
      <w:rFonts w:ascii="Verdana" w:eastAsia="ＭＳ ゴシック" w:hAnsi="Verdana" w:cstheme="minorBidi"/>
      <w:sz w:val="22"/>
      <w:szCs w:val="22"/>
      <w:lang w:eastAsia="en-US"/>
    </w:rPr>
  </w:style>
  <w:style w:type="paragraph" w:customStyle="1" w:styleId="NoteLevel6">
    <w:name w:val="Note Level 6"/>
    <w:basedOn w:val="Normal"/>
    <w:uiPriority w:val="99"/>
    <w:semiHidden/>
    <w:unhideWhenUsed/>
    <w:rsid w:val="003234A4"/>
    <w:pPr>
      <w:keepNext/>
      <w:numPr>
        <w:ilvl w:val="5"/>
        <w:numId w:val="34"/>
      </w:numPr>
      <w:spacing w:line="276" w:lineRule="auto"/>
      <w:contextualSpacing/>
      <w:outlineLvl w:val="5"/>
    </w:pPr>
    <w:rPr>
      <w:rFonts w:ascii="Verdana" w:eastAsia="ＭＳ ゴシック" w:hAnsi="Verdana" w:cstheme="minorBidi"/>
      <w:sz w:val="22"/>
      <w:szCs w:val="22"/>
      <w:lang w:eastAsia="en-US"/>
    </w:rPr>
  </w:style>
  <w:style w:type="paragraph" w:customStyle="1" w:styleId="NoteLevel7">
    <w:name w:val="Note Level 7"/>
    <w:basedOn w:val="Normal"/>
    <w:uiPriority w:val="99"/>
    <w:semiHidden/>
    <w:unhideWhenUsed/>
    <w:rsid w:val="003234A4"/>
    <w:pPr>
      <w:keepNext/>
      <w:numPr>
        <w:ilvl w:val="6"/>
        <w:numId w:val="34"/>
      </w:numPr>
      <w:spacing w:line="276" w:lineRule="auto"/>
      <w:contextualSpacing/>
      <w:outlineLvl w:val="6"/>
    </w:pPr>
    <w:rPr>
      <w:rFonts w:ascii="Verdana" w:eastAsia="ＭＳ ゴシック" w:hAnsi="Verdana" w:cstheme="minorBidi"/>
      <w:sz w:val="22"/>
      <w:szCs w:val="22"/>
      <w:lang w:eastAsia="en-US"/>
    </w:rPr>
  </w:style>
  <w:style w:type="paragraph" w:customStyle="1" w:styleId="NoteLevel8">
    <w:name w:val="Note Level 8"/>
    <w:basedOn w:val="Normal"/>
    <w:uiPriority w:val="99"/>
    <w:semiHidden/>
    <w:unhideWhenUsed/>
    <w:rsid w:val="003234A4"/>
    <w:pPr>
      <w:keepNext/>
      <w:numPr>
        <w:ilvl w:val="7"/>
        <w:numId w:val="34"/>
      </w:numPr>
      <w:spacing w:line="276" w:lineRule="auto"/>
      <w:contextualSpacing/>
      <w:outlineLvl w:val="7"/>
    </w:pPr>
    <w:rPr>
      <w:rFonts w:ascii="Verdana" w:eastAsia="ＭＳ ゴシック" w:hAnsi="Verdana" w:cstheme="minorBidi"/>
      <w:sz w:val="22"/>
      <w:szCs w:val="22"/>
      <w:lang w:eastAsia="en-US"/>
    </w:rPr>
  </w:style>
  <w:style w:type="paragraph" w:customStyle="1" w:styleId="NoteLevel9">
    <w:name w:val="Note Level 9"/>
    <w:basedOn w:val="Normal"/>
    <w:uiPriority w:val="99"/>
    <w:semiHidden/>
    <w:unhideWhenUsed/>
    <w:rsid w:val="003234A4"/>
    <w:pPr>
      <w:keepNext/>
      <w:numPr>
        <w:ilvl w:val="8"/>
        <w:numId w:val="34"/>
      </w:numPr>
      <w:spacing w:line="276" w:lineRule="auto"/>
      <w:contextualSpacing/>
      <w:outlineLvl w:val="8"/>
    </w:pPr>
    <w:rPr>
      <w:rFonts w:ascii="Verdana" w:eastAsia="ＭＳ ゴシック" w:hAnsi="Verdana" w:cstheme="minorBidi"/>
      <w:sz w:val="22"/>
      <w:szCs w:val="22"/>
      <w:lang w:eastAsia="en-US"/>
    </w:rPr>
  </w:style>
  <w:style w:type="character" w:customStyle="1" w:styleId="textenormal">
    <w:name w:val="textenormal"/>
    <w:basedOn w:val="Policepardfaut"/>
    <w:rsid w:val="00516226"/>
  </w:style>
  <w:style w:type="character" w:customStyle="1" w:styleId="hps">
    <w:name w:val="hps"/>
    <w:basedOn w:val="Policepardfaut"/>
    <w:rsid w:val="00A84864"/>
    <w:rPr>
      <w:rFonts w:asciiTheme="minorBidi" w:hAnsiTheme="minorBid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5B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5BEB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2D42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E248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E24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E248F"/>
    <w:pPr>
      <w:spacing w:after="120" w:line="480" w:lineRule="auto"/>
    </w:pPr>
    <w:rPr>
      <w:lang w:bidi="ar-TN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E248F"/>
    <w:rPr>
      <w:rFonts w:ascii="Times New Roman" w:eastAsia="Times New Roman" w:hAnsi="Times New Roman" w:cs="Times New Roman"/>
      <w:sz w:val="24"/>
      <w:szCs w:val="24"/>
      <w:lang w:eastAsia="fr-FR" w:bidi="ar-TN"/>
    </w:rPr>
  </w:style>
  <w:style w:type="paragraph" w:customStyle="1" w:styleId="Default">
    <w:name w:val="Default"/>
    <w:rsid w:val="00C96C2B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E700B8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sid w:val="001425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p.t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FFB5E-99B5-4752-A363-61390E92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2229</TotalTime>
  <Pages>18</Pages>
  <Words>4534</Words>
  <Characters>24941</Characters>
  <Application>Microsoft Office Word</Application>
  <DocSecurity>0</DocSecurity>
  <Lines>207</Lines>
  <Paragraphs>58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user</cp:lastModifiedBy>
  <cp:revision>244</cp:revision>
  <cp:lastPrinted>2014-02-13T10:12:00Z</cp:lastPrinted>
  <dcterms:created xsi:type="dcterms:W3CDTF">2014-03-07T14:55:00Z</dcterms:created>
  <dcterms:modified xsi:type="dcterms:W3CDTF">2014-04-21T09:24:00Z</dcterms:modified>
</cp:coreProperties>
</file>